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D9564" w14:textId="16C824B6" w:rsidR="00B63DF1" w:rsidRPr="00B63DF1" w:rsidRDefault="00B63DF1" w:rsidP="00B63DF1">
      <w:pPr>
        <w:pStyle w:val="Heading1"/>
      </w:pPr>
      <w:r w:rsidRPr="00B63DF1">
        <w:t>STATE REVOLVING FUND - GENERAL NONPOINT SOURCE PROGRAM</w:t>
      </w:r>
      <w:r>
        <w:br/>
      </w:r>
      <w:r w:rsidRPr="00B63DF1">
        <w:t>SRF Bid Document Checklist for Applicants</w:t>
      </w:r>
    </w:p>
    <w:p w14:paraId="1D18FD17" w14:textId="77777777" w:rsidR="00B63DF1" w:rsidRPr="00B63DF1" w:rsidRDefault="00B63DF1" w:rsidP="00B63DF1">
      <w:pPr>
        <w:spacing w:after="160" w:line="288" w:lineRule="auto"/>
      </w:pPr>
      <w:r w:rsidRPr="00B63DF1">
        <w:t>When a General Nonpoint Source (GNS) bid has been accepted, the party working with the contractor (e.g. consultant) prepares and submits the required documentation to the DNR project manager. The DNR project manager will review the bid document package and issue a notice of funding eligibility detailing the bid amount eligible for SRF General Nonpoint Source funding. This notice of funding eligibility will guide the Iowa Finance Authority (IFA) in allocating funding to the contract.</w:t>
      </w:r>
    </w:p>
    <w:p w14:paraId="62B21439" w14:textId="77777777" w:rsidR="00B63DF1" w:rsidRPr="00B63DF1" w:rsidRDefault="00B63DF1" w:rsidP="00B63DF1">
      <w:pPr>
        <w:spacing w:after="160" w:line="288" w:lineRule="auto"/>
        <w:rPr>
          <w:b/>
          <w:bCs/>
        </w:rPr>
      </w:pPr>
      <w:r w:rsidRPr="00B63DF1">
        <w:rPr>
          <w:b/>
          <w:bCs/>
        </w:rPr>
        <w:t xml:space="preserve">Please return this completed checklist with the </w:t>
      </w:r>
      <w:proofErr w:type="gramStart"/>
      <w:r w:rsidRPr="00B63DF1">
        <w:rPr>
          <w:b/>
          <w:bCs/>
        </w:rPr>
        <w:t>bid</w:t>
      </w:r>
      <w:proofErr w:type="gramEnd"/>
      <w:r w:rsidRPr="00B63DF1">
        <w:rPr>
          <w:b/>
          <w:bCs/>
        </w:rPr>
        <w:t xml:space="preserve"> documents.</w:t>
      </w:r>
    </w:p>
    <w:p w14:paraId="364DE4F6" w14:textId="77777777" w:rsidR="00B63DF1" w:rsidRDefault="00B63DF1" w:rsidP="00B63DF1">
      <w:pPr>
        <w:tabs>
          <w:tab w:val="left" w:pos="4500"/>
        </w:tabs>
        <w:spacing w:after="0"/>
      </w:pPr>
      <w:r w:rsidRPr="006F2816">
        <w:rPr>
          <w:b/>
          <w:bCs/>
        </w:rPr>
        <w:t>Applicant Name</w:t>
      </w:r>
      <w:r>
        <w:t xml:space="preserve"> </w:t>
      </w:r>
      <w:sdt>
        <w:sdtPr>
          <w:alias w:val="Applicant Name"/>
          <w:tag w:val="Applicant Name"/>
          <w:id w:val="-293054830"/>
          <w:placeholder>
            <w:docPart w:val="DefaultPlaceholder_-1854013440"/>
          </w:placeholder>
          <w:showingPlcHdr/>
          <w15:appearance w15:val="tags"/>
          <w:text/>
        </w:sdtPr>
        <w:sdtEndPr/>
        <w:sdtContent>
          <w:r w:rsidRPr="00A13F53">
            <w:rPr>
              <w:rStyle w:val="PlaceholderText"/>
            </w:rPr>
            <w:t>Click or tap here to enter text.</w:t>
          </w:r>
        </w:sdtContent>
      </w:sdt>
      <w:r>
        <w:tab/>
      </w:r>
    </w:p>
    <w:p w14:paraId="407BE949" w14:textId="0762C4DB" w:rsidR="00B63DF1" w:rsidRDefault="00B63DF1" w:rsidP="00B63DF1">
      <w:pPr>
        <w:tabs>
          <w:tab w:val="left" w:pos="4500"/>
        </w:tabs>
        <w:spacing w:after="0"/>
      </w:pPr>
      <w:r w:rsidRPr="006F2816">
        <w:rPr>
          <w:b/>
          <w:bCs/>
        </w:rPr>
        <w:t>Person Completing checklist</w:t>
      </w:r>
      <w:r>
        <w:t xml:space="preserve"> </w:t>
      </w:r>
      <w:sdt>
        <w:sdtPr>
          <w:alias w:val="Person Completing Checklist"/>
          <w:tag w:val="Person Completing Checklist"/>
          <w:id w:val="1114404144"/>
          <w:placeholder>
            <w:docPart w:val="DefaultPlaceholder_-1854013440"/>
          </w:placeholder>
          <w:showingPlcHdr/>
          <w15:appearance w15:val="tags"/>
          <w:text/>
        </w:sdtPr>
        <w:sdtEndPr/>
        <w:sdtContent>
          <w:r w:rsidRPr="00A13F53">
            <w:rPr>
              <w:rStyle w:val="PlaceholderText"/>
            </w:rPr>
            <w:t>Click or tap here to enter text.</w:t>
          </w:r>
        </w:sdtContent>
      </w:sdt>
    </w:p>
    <w:p w14:paraId="5742BE4F" w14:textId="77777777" w:rsidR="00B63DF1" w:rsidRDefault="00B63DF1" w:rsidP="00B63DF1">
      <w:pPr>
        <w:tabs>
          <w:tab w:val="left" w:pos="4500"/>
        </w:tabs>
        <w:spacing w:after="0"/>
      </w:pPr>
      <w:r w:rsidRPr="006F2816">
        <w:rPr>
          <w:b/>
          <w:bCs/>
        </w:rPr>
        <w:t>Date</w:t>
      </w:r>
      <w:r>
        <w:t xml:space="preserve"> </w:t>
      </w:r>
      <w:sdt>
        <w:sdtPr>
          <w:alias w:val="Date"/>
          <w:tag w:val="Date"/>
          <w:id w:val="1257096146"/>
          <w:placeholder>
            <w:docPart w:val="DefaultPlaceholder_-1854013440"/>
          </w:placeholder>
          <w:showingPlcHdr/>
          <w15:appearance w15:val="tags"/>
          <w:text/>
        </w:sdtPr>
        <w:sdtEndPr/>
        <w:sdtContent>
          <w:r w:rsidRPr="00A13F53">
            <w:rPr>
              <w:rStyle w:val="PlaceholderText"/>
            </w:rPr>
            <w:t>Click or tap here to enter text.</w:t>
          </w:r>
        </w:sdtContent>
      </w:sdt>
      <w:r>
        <w:tab/>
      </w:r>
    </w:p>
    <w:p w14:paraId="6104E0A8" w14:textId="13810252" w:rsidR="00B63DF1" w:rsidRDefault="00B63DF1" w:rsidP="00B63DF1">
      <w:pPr>
        <w:tabs>
          <w:tab w:val="left" w:pos="4500"/>
        </w:tabs>
        <w:spacing w:after="0"/>
      </w:pPr>
      <w:r w:rsidRPr="006F2816">
        <w:rPr>
          <w:b/>
          <w:bCs/>
        </w:rPr>
        <w:t>GNS Project Number</w:t>
      </w:r>
      <w:r>
        <w:t xml:space="preserve"> </w:t>
      </w:r>
      <w:sdt>
        <w:sdtPr>
          <w:alias w:val="GNS Project Number"/>
          <w:tag w:val="GNS Project Number"/>
          <w:id w:val="-482771542"/>
          <w:placeholder>
            <w:docPart w:val="DefaultPlaceholder_-1854013440"/>
          </w:placeholder>
          <w:showingPlcHdr/>
          <w15:appearance w15:val="tags"/>
          <w:text/>
        </w:sdtPr>
        <w:sdtEndPr/>
        <w:sdtContent>
          <w:r w:rsidRPr="00A13F53">
            <w:rPr>
              <w:rStyle w:val="PlaceholderText"/>
            </w:rPr>
            <w:t>Click or tap here to enter text.</w:t>
          </w:r>
        </w:sdtContent>
      </w:sdt>
    </w:p>
    <w:p w14:paraId="6465D654" w14:textId="4876FB0C" w:rsidR="00B63DF1" w:rsidRDefault="00B63DF1" w:rsidP="00B63DF1">
      <w:pPr>
        <w:tabs>
          <w:tab w:val="left" w:pos="4500"/>
        </w:tabs>
      </w:pPr>
      <w:r w:rsidRPr="006F2816">
        <w:rPr>
          <w:b/>
          <w:bCs/>
        </w:rPr>
        <w:t>Project Name</w:t>
      </w:r>
      <w:r>
        <w:t xml:space="preserve"> </w:t>
      </w:r>
      <w:sdt>
        <w:sdtPr>
          <w:alias w:val="Project Name"/>
          <w:tag w:val="Project Name"/>
          <w:id w:val="506338548"/>
          <w:placeholder>
            <w:docPart w:val="DefaultPlaceholder_-1854013440"/>
          </w:placeholder>
          <w:showingPlcHdr/>
          <w15:appearance w15:val="tags"/>
          <w:text/>
        </w:sdtPr>
        <w:sdtEndPr/>
        <w:sdtContent>
          <w:r w:rsidRPr="00A13F53">
            <w:rPr>
              <w:rStyle w:val="PlaceholderText"/>
            </w:rPr>
            <w:t>Click or tap here to enter text.</w:t>
          </w:r>
        </w:sdtContent>
      </w:sdt>
      <w:r w:rsidR="006F2816">
        <w:br/>
      </w:r>
    </w:p>
    <w:p w14:paraId="5A230B15" w14:textId="77777777" w:rsidR="00B63DF1" w:rsidRPr="00B63DF1" w:rsidRDefault="00B63DF1" w:rsidP="00B63DF1">
      <w:pPr>
        <w:tabs>
          <w:tab w:val="left" w:pos="4500"/>
        </w:tabs>
        <w:spacing w:after="0" w:line="288" w:lineRule="auto"/>
        <w:rPr>
          <w:b/>
          <w:bCs/>
        </w:rPr>
      </w:pPr>
      <w:r w:rsidRPr="00B63DF1">
        <w:rPr>
          <w:b/>
          <w:bCs/>
        </w:rPr>
        <w:t>Permits</w:t>
      </w:r>
    </w:p>
    <w:p w14:paraId="0D6D0BF5" w14:textId="77777777" w:rsidR="00B63DF1" w:rsidRPr="00B63DF1" w:rsidRDefault="00B63DF1" w:rsidP="00B63DF1">
      <w:pPr>
        <w:tabs>
          <w:tab w:val="left" w:pos="4500"/>
        </w:tabs>
        <w:spacing w:after="0" w:line="288" w:lineRule="auto"/>
      </w:pPr>
      <w:r w:rsidRPr="00B63DF1">
        <w:t>Indicate if all required state, federal, and local permits have been obtained</w:t>
      </w:r>
    </w:p>
    <w:p w14:paraId="2B707BFD" w14:textId="6301ACFD" w:rsidR="00B63DF1" w:rsidRPr="00B63DF1" w:rsidRDefault="00B63DF1" w:rsidP="00B63DF1">
      <w:pPr>
        <w:tabs>
          <w:tab w:val="left" w:pos="4500"/>
        </w:tabs>
        <w:spacing w:after="0" w:line="288" w:lineRule="auto"/>
      </w:pPr>
      <w:r w:rsidRPr="00B63DF1">
        <w:t xml:space="preserve">  </w:t>
      </w:r>
      <w:sdt>
        <w:sdtPr>
          <w:alias w:val="Yes"/>
          <w:tag w:val="Yes documents obtained"/>
          <w:id w:val="-473294187"/>
          <w15:appearance w15:val="tags"/>
          <w14:checkbox>
            <w14:checked w14:val="0"/>
            <w14:checkedState w14:val="2612" w14:font="MS Gothic"/>
            <w14:uncheckedState w14:val="2610" w14:font="MS Gothic"/>
          </w14:checkbox>
        </w:sdtPr>
        <w:sdtEndPr/>
        <w:sdtContent>
          <w:r w:rsidR="006F2816">
            <w:rPr>
              <w:rFonts w:ascii="MS Gothic" w:eastAsia="MS Gothic" w:hAnsi="MS Gothic" w:hint="eastAsia"/>
            </w:rPr>
            <w:t>☐</w:t>
          </w:r>
        </w:sdtContent>
      </w:sdt>
      <w:r w:rsidR="006F2816">
        <w:t xml:space="preserve"> A</w:t>
      </w:r>
      <w:r w:rsidRPr="00B63DF1">
        <w:t>ll required permits have been obtained and can be provided upon request</w:t>
      </w:r>
    </w:p>
    <w:p w14:paraId="6EAC5870" w14:textId="6EB0AC83" w:rsidR="00B63DF1" w:rsidRPr="00B63DF1" w:rsidRDefault="006F2816" w:rsidP="006F2816">
      <w:pPr>
        <w:tabs>
          <w:tab w:val="left" w:pos="1080"/>
          <w:tab w:val="left" w:pos="4500"/>
        </w:tabs>
        <w:spacing w:line="288" w:lineRule="auto"/>
        <w:rPr>
          <w:b/>
        </w:rPr>
      </w:pPr>
      <w:r>
        <w:rPr>
          <w:b/>
        </w:rPr>
        <w:tab/>
      </w:r>
      <w:r w:rsidR="00B63DF1" w:rsidRPr="00B63DF1">
        <w:rPr>
          <w:b/>
        </w:rPr>
        <w:t>If this box is not checked, please explain:</w:t>
      </w:r>
      <w:r>
        <w:rPr>
          <w:b/>
        </w:rPr>
        <w:t xml:space="preserve"> </w:t>
      </w:r>
      <w:sdt>
        <w:sdtPr>
          <w:rPr>
            <w:bCs/>
          </w:rPr>
          <w:alias w:val="Explain"/>
          <w:tag w:val="Explain if all documents are not obtained"/>
          <w:id w:val="512416939"/>
          <w:placeholder>
            <w:docPart w:val="13197C9C46A948B1BBAC7FBEB50B0A3D"/>
          </w:placeholder>
          <w:showingPlcHdr/>
          <w15:appearance w15:val="tags"/>
          <w:text/>
        </w:sdtPr>
        <w:sdtEndPr/>
        <w:sdtContent>
          <w:r w:rsidR="00A315C0" w:rsidRPr="00A13F53">
            <w:rPr>
              <w:rStyle w:val="PlaceholderText"/>
            </w:rPr>
            <w:t>Click or tap here to enter text.</w:t>
          </w:r>
        </w:sdtContent>
      </w:sdt>
    </w:p>
    <w:p w14:paraId="66F6A1AA" w14:textId="2285989C" w:rsidR="006F2816" w:rsidRPr="006F2816" w:rsidRDefault="006F2816" w:rsidP="006F2816">
      <w:pPr>
        <w:tabs>
          <w:tab w:val="left" w:pos="4500"/>
        </w:tabs>
        <w:spacing w:line="288" w:lineRule="auto"/>
      </w:pPr>
      <w:r>
        <w:br/>
      </w:r>
      <w:r w:rsidRPr="006F2816">
        <w:t>The following documents are required or have been previously submitted to DNR project manager:</w:t>
      </w:r>
    </w:p>
    <w:p w14:paraId="1EA4EA87" w14:textId="77777777" w:rsidR="006F2816" w:rsidRPr="006F2816" w:rsidRDefault="006F2816" w:rsidP="00BB7860">
      <w:pPr>
        <w:tabs>
          <w:tab w:val="left" w:pos="4500"/>
        </w:tabs>
        <w:spacing w:after="0" w:line="288" w:lineRule="auto"/>
        <w:ind w:left="720"/>
        <w:rPr>
          <w:b/>
          <w:bCs/>
        </w:rPr>
      </w:pPr>
      <w:r w:rsidRPr="006F2816">
        <w:rPr>
          <w:b/>
          <w:bCs/>
        </w:rPr>
        <w:t>Engineering and Legal Documents</w:t>
      </w:r>
    </w:p>
    <w:p w14:paraId="37C5EDF9" w14:textId="46BDEB0C" w:rsidR="006F2816" w:rsidRPr="006F2816" w:rsidRDefault="00A315C0" w:rsidP="00BB7860">
      <w:pPr>
        <w:tabs>
          <w:tab w:val="left" w:pos="4500"/>
        </w:tabs>
        <w:spacing w:after="0" w:line="288" w:lineRule="auto"/>
        <w:ind w:left="720"/>
      </w:pPr>
      <w:sdt>
        <w:sdtPr>
          <w:alias w:val="As-bid set of plans and specifications"/>
          <w:tag w:val="As-bid set of plans and specifications"/>
          <w:id w:val="-958718127"/>
          <w14:checkbox>
            <w14:checked w14:val="0"/>
            <w14:checkedState w14:val="2612" w14:font="MS Gothic"/>
            <w14:uncheckedState w14:val="2610" w14:font="MS Gothic"/>
          </w14:checkbox>
        </w:sdtPr>
        <w:sdtEndPr/>
        <w:sdtContent>
          <w:r w:rsidR="00A066F6">
            <w:rPr>
              <w:rFonts w:ascii="MS Gothic" w:eastAsia="MS Gothic" w:hAnsi="MS Gothic" w:hint="eastAsia"/>
            </w:rPr>
            <w:t>☐</w:t>
          </w:r>
        </w:sdtContent>
      </w:sdt>
      <w:r w:rsidR="00BB7860">
        <w:t xml:space="preserve">  </w:t>
      </w:r>
      <w:r w:rsidR="006F2816" w:rsidRPr="006F2816">
        <w:t>As-bid set of plans and specifications</w:t>
      </w:r>
    </w:p>
    <w:p w14:paraId="3F473463" w14:textId="5E510511" w:rsidR="006F2816" w:rsidRPr="006F2816" w:rsidRDefault="00A315C0" w:rsidP="00BB7860">
      <w:pPr>
        <w:tabs>
          <w:tab w:val="left" w:pos="4500"/>
        </w:tabs>
        <w:spacing w:after="0" w:line="288" w:lineRule="auto"/>
        <w:ind w:left="720"/>
      </w:pPr>
      <w:sdt>
        <w:sdtPr>
          <w:alias w:val="Tabulation of bids with schedule of values as Excel document"/>
          <w:tag w:val="Tabulation of bids with schedule of values as Excel document"/>
          <w:id w:val="693347747"/>
          <w14:checkbox>
            <w14:checked w14:val="0"/>
            <w14:checkedState w14:val="2612" w14:font="MS Gothic"/>
            <w14:uncheckedState w14:val="2610" w14:font="MS Gothic"/>
          </w14:checkbox>
        </w:sdtPr>
        <w:sdtEndPr/>
        <w:sdtContent>
          <w:r w:rsidR="00BB7860">
            <w:rPr>
              <w:rFonts w:ascii="MS Gothic" w:eastAsia="MS Gothic" w:hAnsi="MS Gothic" w:hint="eastAsia"/>
            </w:rPr>
            <w:t>☐</w:t>
          </w:r>
        </w:sdtContent>
      </w:sdt>
      <w:r w:rsidR="00BB7860">
        <w:t xml:space="preserve">  </w:t>
      </w:r>
      <w:r w:rsidR="006F2816" w:rsidRPr="006F2816">
        <w:t>Tabulation of bids with schedule of values as Excel document</w:t>
      </w:r>
    </w:p>
    <w:p w14:paraId="29B18605" w14:textId="67BD0241" w:rsidR="006F2816" w:rsidRPr="006F2816" w:rsidRDefault="00A315C0" w:rsidP="00BB7860">
      <w:pPr>
        <w:tabs>
          <w:tab w:val="left" w:pos="4500"/>
        </w:tabs>
        <w:spacing w:after="0" w:line="288" w:lineRule="auto"/>
        <w:ind w:left="720"/>
      </w:pPr>
      <w:sdt>
        <w:sdtPr>
          <w:alias w:val="Engineer’s written recommendation of award"/>
          <w:tag w:val="Engineer’s written recommendation of award"/>
          <w:id w:val="-1014680759"/>
          <w14:checkbox>
            <w14:checked w14:val="0"/>
            <w14:checkedState w14:val="2612" w14:font="MS Gothic"/>
            <w14:uncheckedState w14:val="2610" w14:font="MS Gothic"/>
          </w14:checkbox>
        </w:sdtPr>
        <w:sdtEndPr/>
        <w:sdtContent>
          <w:r w:rsidR="00BB7860">
            <w:rPr>
              <w:rFonts w:ascii="MS Gothic" w:eastAsia="MS Gothic" w:hAnsi="MS Gothic" w:hint="eastAsia"/>
            </w:rPr>
            <w:t>☐</w:t>
          </w:r>
        </w:sdtContent>
      </w:sdt>
      <w:r w:rsidR="00BB7860">
        <w:t xml:space="preserve">  </w:t>
      </w:r>
      <w:r w:rsidR="006F2816" w:rsidRPr="006F2816">
        <w:t>Engineer’s written recommendation of award</w:t>
      </w:r>
    </w:p>
    <w:p w14:paraId="1A6F2F4E" w14:textId="5C1AED51" w:rsidR="006F2816" w:rsidRPr="006F2816" w:rsidRDefault="00A315C0" w:rsidP="00BB7860">
      <w:pPr>
        <w:tabs>
          <w:tab w:val="left" w:pos="4500"/>
        </w:tabs>
        <w:spacing w:after="0" w:line="288" w:lineRule="auto"/>
        <w:ind w:left="720"/>
      </w:pPr>
      <w:sdt>
        <w:sdtPr>
          <w:alias w:val="Recorded easement or deed if land acquisition is involved  "/>
          <w:tag w:val="Recorded easement or deed if land acquisition is involved  "/>
          <w:id w:val="-1467652136"/>
          <w14:checkbox>
            <w14:checked w14:val="0"/>
            <w14:checkedState w14:val="2612" w14:font="MS Gothic"/>
            <w14:uncheckedState w14:val="2610" w14:font="MS Gothic"/>
          </w14:checkbox>
        </w:sdtPr>
        <w:sdtEndPr/>
        <w:sdtContent>
          <w:r w:rsidR="00FF0F15">
            <w:rPr>
              <w:rFonts w:ascii="MS Gothic" w:eastAsia="MS Gothic" w:hAnsi="MS Gothic" w:hint="eastAsia"/>
            </w:rPr>
            <w:t>☐</w:t>
          </w:r>
        </w:sdtContent>
      </w:sdt>
      <w:r w:rsidR="00BB7860">
        <w:t xml:space="preserve">  </w:t>
      </w:r>
      <w:r w:rsidR="006F2816" w:rsidRPr="006F2816">
        <w:t xml:space="preserve">Recorded easement or deed if land acquisition is </w:t>
      </w:r>
      <w:proofErr w:type="gramStart"/>
      <w:r w:rsidR="006F2816" w:rsidRPr="006F2816">
        <w:t>involved  Executed</w:t>
      </w:r>
      <w:proofErr w:type="gramEnd"/>
      <w:r w:rsidR="006F2816" w:rsidRPr="006F2816">
        <w:t xml:space="preserve"> 28E agreement/MOU </w:t>
      </w:r>
      <w:r w:rsidR="00BB7860">
        <w:br/>
        <w:t xml:space="preserve">   </w:t>
      </w:r>
      <w:proofErr w:type="gramStart"/>
      <w:r w:rsidR="00BB7860">
        <w:t xml:space="preserve">   </w:t>
      </w:r>
      <w:r w:rsidR="006F2816" w:rsidRPr="006F2816">
        <w:t>(</w:t>
      </w:r>
      <w:proofErr w:type="gramEnd"/>
      <w:r w:rsidR="006F2816" w:rsidRPr="006F2816">
        <w:t>if applicable)</w:t>
      </w:r>
    </w:p>
    <w:p w14:paraId="367693BC" w14:textId="4F7EB789" w:rsidR="006F2816" w:rsidRPr="006F2816" w:rsidRDefault="00A315C0" w:rsidP="00BB7860">
      <w:pPr>
        <w:tabs>
          <w:tab w:val="left" w:pos="4500"/>
        </w:tabs>
        <w:spacing w:line="288" w:lineRule="auto"/>
        <w:ind w:left="720"/>
      </w:pPr>
      <w:sdt>
        <w:sdtPr>
          <w:alias w:val="Legal opinion certifying compliance with Iowa public bidding law"/>
          <w:tag w:val="Legal opinion certifying compliance with Iowa public bidding law"/>
          <w:id w:val="-1380161120"/>
          <w14:checkbox>
            <w14:checked w14:val="0"/>
            <w14:checkedState w14:val="2612" w14:font="MS Gothic"/>
            <w14:uncheckedState w14:val="2610" w14:font="MS Gothic"/>
          </w14:checkbox>
        </w:sdtPr>
        <w:sdtEndPr/>
        <w:sdtContent>
          <w:r w:rsidR="00FF0F15">
            <w:rPr>
              <w:rFonts w:ascii="MS Gothic" w:eastAsia="MS Gothic" w:hAnsi="MS Gothic" w:hint="eastAsia"/>
            </w:rPr>
            <w:t>☐</w:t>
          </w:r>
        </w:sdtContent>
      </w:sdt>
      <w:r w:rsidR="00BB7860">
        <w:t xml:space="preserve">  </w:t>
      </w:r>
      <w:r w:rsidR="006F2816" w:rsidRPr="006F2816">
        <w:t>Legal opinion certifying compliance with Iowa public bidding law</w:t>
      </w:r>
    </w:p>
    <w:p w14:paraId="7E0E6950" w14:textId="77777777" w:rsidR="006F2816" w:rsidRPr="006F2816" w:rsidRDefault="006F2816" w:rsidP="00BB7860">
      <w:pPr>
        <w:tabs>
          <w:tab w:val="left" w:pos="4500"/>
        </w:tabs>
        <w:spacing w:after="0" w:line="288" w:lineRule="auto"/>
        <w:ind w:left="720"/>
        <w:rPr>
          <w:b/>
          <w:bCs/>
        </w:rPr>
      </w:pPr>
      <w:r w:rsidRPr="006F2816">
        <w:rPr>
          <w:b/>
          <w:bCs/>
        </w:rPr>
        <w:t>Contractor Documents</w:t>
      </w:r>
    </w:p>
    <w:p w14:paraId="09EB0FFC" w14:textId="7BA068E3" w:rsidR="006F2816" w:rsidRPr="006F2816" w:rsidRDefault="00A315C0" w:rsidP="00BB7860">
      <w:pPr>
        <w:tabs>
          <w:tab w:val="left" w:pos="4500"/>
        </w:tabs>
        <w:spacing w:after="0" w:line="288" w:lineRule="auto"/>
        <w:ind w:left="720"/>
      </w:pPr>
      <w:sdt>
        <w:sdtPr>
          <w:alias w:val="Successful bid or bid proposal"/>
          <w:tag w:val="Successful bid or bid proposal"/>
          <w:id w:val="970403982"/>
          <w14:checkbox>
            <w14:checked w14:val="0"/>
            <w14:checkedState w14:val="2612" w14:font="MS Gothic"/>
            <w14:uncheckedState w14:val="2610" w14:font="MS Gothic"/>
          </w14:checkbox>
        </w:sdtPr>
        <w:sdtEndPr/>
        <w:sdtContent>
          <w:r w:rsidR="00BB7860">
            <w:rPr>
              <w:rFonts w:ascii="MS Gothic" w:eastAsia="MS Gothic" w:hAnsi="MS Gothic" w:hint="eastAsia"/>
            </w:rPr>
            <w:t>☐</w:t>
          </w:r>
        </w:sdtContent>
      </w:sdt>
      <w:r w:rsidR="00BB7860">
        <w:t xml:space="preserve">  </w:t>
      </w:r>
      <w:r w:rsidR="006F2816" w:rsidRPr="006F2816">
        <w:t>Successful bid or bid proposal</w:t>
      </w:r>
    </w:p>
    <w:p w14:paraId="619D0932" w14:textId="0E1E4BB2" w:rsidR="00BB7860" w:rsidRDefault="00A315C0" w:rsidP="00BB7860">
      <w:pPr>
        <w:tabs>
          <w:tab w:val="left" w:pos="4500"/>
        </w:tabs>
        <w:spacing w:after="0"/>
        <w:ind w:left="720"/>
      </w:pPr>
      <w:sdt>
        <w:sdtPr>
          <w:alias w:val="Any addenda not previously submitted"/>
          <w:tag w:val="Any addenda not previously submitted"/>
          <w:id w:val="744232235"/>
          <w14:checkbox>
            <w14:checked w14:val="0"/>
            <w14:checkedState w14:val="2612" w14:font="MS Gothic"/>
            <w14:uncheckedState w14:val="2610" w14:font="MS Gothic"/>
          </w14:checkbox>
        </w:sdtPr>
        <w:sdtEndPr/>
        <w:sdtContent>
          <w:r w:rsidR="00AA0D5C">
            <w:rPr>
              <w:rFonts w:ascii="MS Gothic" w:eastAsia="MS Gothic" w:hAnsi="MS Gothic" w:hint="eastAsia"/>
            </w:rPr>
            <w:t>☐</w:t>
          </w:r>
        </w:sdtContent>
      </w:sdt>
      <w:r w:rsidR="00BB7860">
        <w:t xml:space="preserve">  </w:t>
      </w:r>
      <w:r w:rsidR="006F2816" w:rsidRPr="006F2816">
        <w:t xml:space="preserve">Any addenda not previously submitted and bidder acknowledgment of all </w:t>
      </w:r>
      <w:proofErr w:type="gramStart"/>
      <w:r w:rsidR="006F2816" w:rsidRPr="006F2816">
        <w:t>addenda  SRF</w:t>
      </w:r>
      <w:proofErr w:type="gramEnd"/>
      <w:r w:rsidR="006F2816" w:rsidRPr="006F2816">
        <w:t xml:space="preserve"> Front</w:t>
      </w:r>
    </w:p>
    <w:p w14:paraId="19D0FC02" w14:textId="0A70C489" w:rsidR="006F2816" w:rsidRPr="006F2816" w:rsidRDefault="00A315C0" w:rsidP="00BB7860">
      <w:pPr>
        <w:tabs>
          <w:tab w:val="left" w:pos="4500"/>
        </w:tabs>
        <w:spacing w:after="0" w:line="288" w:lineRule="auto"/>
        <w:ind w:left="720"/>
      </w:pPr>
      <w:sdt>
        <w:sdtPr>
          <w:alias w:val="End Attachments 2 and 5 signed by selected contractor"/>
          <w:tag w:val="End Attachments 2 and 5 signed by selected contractor"/>
          <w:id w:val="648325716"/>
          <w14:checkbox>
            <w14:checked w14:val="0"/>
            <w14:checkedState w14:val="2612" w14:font="MS Gothic"/>
            <w14:uncheckedState w14:val="2610" w14:font="MS Gothic"/>
          </w14:checkbox>
        </w:sdtPr>
        <w:sdtEndPr/>
        <w:sdtContent>
          <w:r w:rsidR="00AA0D5C">
            <w:rPr>
              <w:rFonts w:ascii="MS Gothic" w:eastAsia="MS Gothic" w:hAnsi="MS Gothic" w:hint="eastAsia"/>
            </w:rPr>
            <w:t>☐</w:t>
          </w:r>
        </w:sdtContent>
      </w:sdt>
      <w:r w:rsidR="00BB7860">
        <w:t xml:space="preserve">  </w:t>
      </w:r>
      <w:r w:rsidR="006F2816" w:rsidRPr="006F2816">
        <w:t>End Attachments 2 and 5 signed by selected contractor</w:t>
      </w:r>
    </w:p>
    <w:p w14:paraId="01609AD1" w14:textId="5A6904B2" w:rsidR="006F2816" w:rsidRPr="006F2816" w:rsidRDefault="00A315C0" w:rsidP="00BB7860">
      <w:pPr>
        <w:tabs>
          <w:tab w:val="left" w:pos="4500"/>
        </w:tabs>
        <w:spacing w:after="0" w:line="288" w:lineRule="auto"/>
        <w:ind w:left="720"/>
      </w:pPr>
      <w:sdt>
        <w:sdtPr>
          <w:alias w:val="Attachment 2: Certification Regarding Debarment and Suspension Form"/>
          <w:tag w:val="Attachment 2: Certification Regarding Debarment and Suspension Form"/>
          <w:id w:val="56911774"/>
          <w14:checkbox>
            <w14:checked w14:val="0"/>
            <w14:checkedState w14:val="2612" w14:font="MS Gothic"/>
            <w14:uncheckedState w14:val="2610" w14:font="MS Gothic"/>
          </w14:checkbox>
        </w:sdtPr>
        <w:sdtEndPr/>
        <w:sdtContent>
          <w:r w:rsidR="00AA0D5C">
            <w:rPr>
              <w:rFonts w:ascii="MS Gothic" w:eastAsia="MS Gothic" w:hAnsi="MS Gothic" w:hint="eastAsia"/>
            </w:rPr>
            <w:t>☐</w:t>
          </w:r>
        </w:sdtContent>
      </w:sdt>
      <w:r w:rsidR="00BB7860">
        <w:t xml:space="preserve">  </w:t>
      </w:r>
      <w:r w:rsidR="006F2816" w:rsidRPr="006F2816">
        <w:t>Attachment 2: Certification Regarding Debarment and Suspension Form</w:t>
      </w:r>
    </w:p>
    <w:p w14:paraId="5093AE62" w14:textId="358CB861" w:rsidR="006F2816" w:rsidRPr="006F2816" w:rsidRDefault="00A315C0" w:rsidP="00BB7860">
      <w:pPr>
        <w:tabs>
          <w:tab w:val="left" w:pos="4500"/>
        </w:tabs>
        <w:spacing w:line="288" w:lineRule="auto"/>
        <w:ind w:left="720"/>
      </w:pPr>
      <w:sdt>
        <w:sdtPr>
          <w:alias w:val="Attachment 5: Prohibition on Certain Telecommunications and Video Surveillance "/>
          <w:tag w:val="Attachment 5: Prohibition on Certain Telecommunications and Video Surveillance "/>
          <w:id w:val="512579675"/>
          <w14:checkbox>
            <w14:checked w14:val="0"/>
            <w14:checkedState w14:val="2612" w14:font="MS Gothic"/>
            <w14:uncheckedState w14:val="2610" w14:font="MS Gothic"/>
          </w14:checkbox>
        </w:sdtPr>
        <w:sdtEndPr/>
        <w:sdtContent>
          <w:r w:rsidR="00BB7860">
            <w:rPr>
              <w:rFonts w:ascii="MS Gothic" w:eastAsia="MS Gothic" w:hAnsi="MS Gothic" w:hint="eastAsia"/>
            </w:rPr>
            <w:t>☐</w:t>
          </w:r>
        </w:sdtContent>
      </w:sdt>
      <w:r w:rsidR="00BB7860">
        <w:t xml:space="preserve">  </w:t>
      </w:r>
      <w:r w:rsidR="006F2816" w:rsidRPr="006F2816">
        <w:t xml:space="preserve">Attachment 5: Prohibition </w:t>
      </w:r>
      <w:proofErr w:type="gramStart"/>
      <w:r w:rsidR="006F2816" w:rsidRPr="006F2816">
        <w:t>on</w:t>
      </w:r>
      <w:proofErr w:type="gramEnd"/>
      <w:r w:rsidR="006F2816" w:rsidRPr="006F2816">
        <w:t xml:space="preserve"> Certain Telecommunications and Video Surveillance</w:t>
      </w:r>
      <w:r w:rsidR="00BB7860">
        <w:t xml:space="preserve"> </w:t>
      </w:r>
      <w:r w:rsidR="00BB7860">
        <w:br/>
        <w:t xml:space="preserve">     </w:t>
      </w:r>
      <w:r w:rsidR="006F2816" w:rsidRPr="006F2816">
        <w:t>Svcs/Equipment</w:t>
      </w:r>
    </w:p>
    <w:p w14:paraId="71985A33" w14:textId="77777777" w:rsidR="00BB7860" w:rsidRDefault="006F2816" w:rsidP="00BB7860">
      <w:pPr>
        <w:tabs>
          <w:tab w:val="left" w:pos="4500"/>
        </w:tabs>
        <w:spacing w:after="0"/>
      </w:pPr>
      <w:r w:rsidRPr="006F2816">
        <w:t xml:space="preserve">The following documents must be submitted to the SRF project manager as soon as executed:  </w:t>
      </w:r>
    </w:p>
    <w:p w14:paraId="4C95BBB2" w14:textId="4FC788A7" w:rsidR="006F2816" w:rsidRPr="006F2816" w:rsidRDefault="00BB7860" w:rsidP="00BB7860">
      <w:pPr>
        <w:tabs>
          <w:tab w:val="left" w:pos="720"/>
          <w:tab w:val="left" w:pos="4500"/>
        </w:tabs>
        <w:spacing w:after="0" w:line="288" w:lineRule="auto"/>
      </w:pPr>
      <w:r>
        <w:tab/>
      </w:r>
      <w:sdt>
        <w:sdtPr>
          <w:alias w:val="Executed Contract"/>
          <w:tag w:val="Executed Contract"/>
          <w:id w:val="-1230851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6F2816" w:rsidRPr="006F2816">
        <w:t>Executed Contract</w:t>
      </w:r>
    </w:p>
    <w:p w14:paraId="274E6A31" w14:textId="02220815" w:rsidR="006F2816" w:rsidRPr="006F2816" w:rsidRDefault="00A315C0" w:rsidP="00BB7860">
      <w:pPr>
        <w:tabs>
          <w:tab w:val="left" w:pos="4500"/>
        </w:tabs>
        <w:spacing w:line="288" w:lineRule="auto"/>
        <w:ind w:left="720"/>
      </w:pPr>
      <w:sdt>
        <w:sdtPr>
          <w:alias w:val="Notice to Proceed"/>
          <w:tag w:val="Notice to Proceed"/>
          <w:id w:val="1628510148"/>
          <w14:checkbox>
            <w14:checked w14:val="0"/>
            <w14:checkedState w14:val="2612" w14:font="MS Gothic"/>
            <w14:uncheckedState w14:val="2610" w14:font="MS Gothic"/>
          </w14:checkbox>
        </w:sdtPr>
        <w:sdtEndPr/>
        <w:sdtContent>
          <w:r w:rsidR="00BB7860">
            <w:rPr>
              <w:rFonts w:ascii="MS Gothic" w:eastAsia="MS Gothic" w:hAnsi="MS Gothic" w:hint="eastAsia"/>
            </w:rPr>
            <w:t>☐</w:t>
          </w:r>
        </w:sdtContent>
      </w:sdt>
      <w:r w:rsidR="00BB7860">
        <w:t xml:space="preserve">  </w:t>
      </w:r>
      <w:r w:rsidR="006F2816" w:rsidRPr="006F2816">
        <w:t>Notice to Proceed</w:t>
      </w:r>
    </w:p>
    <w:p w14:paraId="2F2CF0F3" w14:textId="4F3FC1A7" w:rsidR="00B63DF1" w:rsidRPr="003A0F98" w:rsidRDefault="006F2816" w:rsidP="00BB7860">
      <w:pPr>
        <w:tabs>
          <w:tab w:val="left" w:pos="4500"/>
        </w:tabs>
        <w:spacing w:after="160"/>
      </w:pPr>
      <w:r w:rsidRPr="006F2816">
        <w:rPr>
          <w:b/>
        </w:rPr>
        <w:t xml:space="preserve">For more information, please contact your DNR SRF project manager or </w:t>
      </w:r>
      <w:hyperlink r:id="rId11">
        <w:r w:rsidRPr="006F2816">
          <w:rPr>
            <w:rStyle w:val="Hyperlink"/>
            <w:b/>
          </w:rPr>
          <w:t>srf@dnr.iowa.gov</w:t>
        </w:r>
      </w:hyperlink>
    </w:p>
    <w:sectPr w:rsidR="00B63DF1" w:rsidRPr="003A0F98" w:rsidSect="007A174A">
      <w:headerReference w:type="default" r:id="rId12"/>
      <w:footerReference w:type="default" r:id="rId13"/>
      <w:headerReference w:type="first" r:id="rId14"/>
      <w:footerReference w:type="first" r:id="rId15"/>
      <w:pgSz w:w="12240" w:h="15840"/>
      <w:pgMar w:top="1800" w:right="1440" w:bottom="720" w:left="1440" w:header="446"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38296" w14:textId="77777777" w:rsidR="00B63DF1" w:rsidRDefault="00B63DF1" w:rsidP="007A25BA">
      <w:pPr>
        <w:spacing w:after="0"/>
      </w:pPr>
      <w:r>
        <w:separator/>
      </w:r>
    </w:p>
  </w:endnote>
  <w:endnote w:type="continuationSeparator" w:id="0">
    <w:p w14:paraId="084D6E20" w14:textId="77777777" w:rsidR="00B63DF1" w:rsidRDefault="00B63DF1" w:rsidP="007A25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ork Sans">
    <w:charset w:val="00"/>
    <w:family w:val="auto"/>
    <w:pitch w:val="variable"/>
    <w:sig w:usb0="A00000FF" w:usb1="5000E07B" w:usb2="00000000" w:usb3="00000000" w:csb0="00000193" w:csb1="00000000"/>
  </w:font>
  <w:font w:name="Aref Ruqaa">
    <w:charset w:val="B2"/>
    <w:family w:val="auto"/>
    <w:pitch w:val="variable"/>
    <w:sig w:usb0="8000206F" w:usb1="8000004B" w:usb2="00000000"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FD60" w14:textId="77777777" w:rsidR="006B2F74" w:rsidRPr="00F71A05" w:rsidRDefault="006B2F74" w:rsidP="00F71A05">
    <w:pPr>
      <w:pStyle w:val="Footer"/>
    </w:pPr>
    <w:r w:rsidRPr="00F71A05">
      <w:t xml:space="preserve">IOWA </w:t>
    </w:r>
    <w:r w:rsidR="009F11FF" w:rsidRPr="009F11FF">
      <w:t>STATE REVOLVING FUND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EB46" w14:textId="77777777" w:rsidR="007A25BA" w:rsidRPr="007A25BA" w:rsidRDefault="007A25BA" w:rsidP="0051027F">
    <w:pPr>
      <w:pStyle w:val="Footer"/>
    </w:pPr>
    <w:r>
      <w:rPr>
        <w:noProof/>
      </w:rPr>
      <w:drawing>
        <wp:anchor distT="0" distB="0" distL="114300" distR="114300" simplePos="0" relativeHeight="251658241" behindDoc="1" locked="0" layoutInCell="1" allowOverlap="1" wp14:anchorId="17CBF1DF" wp14:editId="09B37509">
          <wp:simplePos x="0" y="0"/>
          <wp:positionH relativeFrom="page">
            <wp:posOffset>0</wp:posOffset>
          </wp:positionH>
          <wp:positionV relativeFrom="page">
            <wp:posOffset>9658350</wp:posOffset>
          </wp:positionV>
          <wp:extent cx="7772400" cy="396240"/>
          <wp:effectExtent l="0" t="0" r="0" b="3810"/>
          <wp:wrapNone/>
          <wp:docPr id="12643833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339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396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F98C" w14:textId="77777777" w:rsidR="00B63DF1" w:rsidRDefault="00B63DF1" w:rsidP="007A25BA">
      <w:pPr>
        <w:spacing w:after="0"/>
      </w:pPr>
      <w:r>
        <w:separator/>
      </w:r>
    </w:p>
  </w:footnote>
  <w:footnote w:type="continuationSeparator" w:id="0">
    <w:p w14:paraId="5CB1AD6F" w14:textId="77777777" w:rsidR="00B63DF1" w:rsidRDefault="00B63DF1" w:rsidP="007A25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4108" w14:textId="77777777"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F86B1" w14:textId="77777777" w:rsidR="007A25BA" w:rsidRDefault="007A25BA">
    <w:pPr>
      <w:pStyle w:val="Header"/>
    </w:pPr>
    <w:r>
      <w:rPr>
        <w:noProof/>
      </w:rPr>
      <w:drawing>
        <wp:anchor distT="0" distB="0" distL="114300" distR="114300" simplePos="0" relativeHeight="251658240" behindDoc="1" locked="0" layoutInCell="1" allowOverlap="1" wp14:anchorId="5DFD1AA1" wp14:editId="5D7B2902">
          <wp:simplePos x="0" y="0"/>
          <wp:positionH relativeFrom="page">
            <wp:posOffset>0</wp:posOffset>
          </wp:positionH>
          <wp:positionV relativeFrom="page">
            <wp:posOffset>18796</wp:posOffset>
          </wp:positionV>
          <wp:extent cx="7772392" cy="975358"/>
          <wp:effectExtent l="0" t="0" r="635" b="0"/>
          <wp:wrapNone/>
          <wp:docPr id="206560218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392" cy="97535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i1025" type="#_x0000_t75" style="width:23.7pt;height:23.3pt;visibility:visible;mso-wrap-style:square" o:bullet="t">
        <v:imagedata r:id="rId1" o:title=""/>
        <o:lock v:ext="edit" aspectratio="f"/>
      </v:shape>
    </w:pict>
  </w:numPicBullet>
  <w:numPicBullet w:numPicBulletId="1">
    <w:pict>
      <v:shape id="Image 9" o:spid="_x0000_i1026" type="#_x0000_t75" style="width:23.7pt;height:23.7pt;visibility:visible;mso-wrap-style:square" o:bullet="t">
        <v:imagedata r:id="rId2" o:title=""/>
        <o:lock v:ext="edit" aspectratio="f"/>
      </v:shape>
    </w:pict>
  </w:numPicBullet>
  <w:abstractNum w:abstractNumId="0" w15:restartNumberingAfterBreak="0">
    <w:nsid w:val="00E45782"/>
    <w:multiLevelType w:val="hybridMultilevel"/>
    <w:tmpl w:val="A9D26CD8"/>
    <w:lvl w:ilvl="0" w:tplc="EE7A6074">
      <w:start w:val="1"/>
      <w:numFmt w:val="bullet"/>
      <w:lvlText w:val=""/>
      <w:lvlJc w:val="left"/>
      <w:pPr>
        <w:ind w:left="720" w:hanging="360"/>
      </w:pPr>
      <w:rPr>
        <w:rFonts w:ascii="Symbol" w:hAnsi="Symbol" w:hint="default"/>
      </w:rPr>
    </w:lvl>
    <w:lvl w:ilvl="1" w:tplc="23F00716">
      <w:start w:val="1"/>
      <w:numFmt w:val="lowerLetter"/>
      <w:lvlText w:val="%2."/>
      <w:lvlJc w:val="left"/>
      <w:pPr>
        <w:ind w:left="1440" w:hanging="360"/>
      </w:pPr>
    </w:lvl>
    <w:lvl w:ilvl="2" w:tplc="1324CC82">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823D5E"/>
    <w:multiLevelType w:val="hybridMultilevel"/>
    <w:tmpl w:val="508205BC"/>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7EC82F82">
      <w:start w:val="1"/>
      <w:numFmt w:val="bullet"/>
      <w:lvlText w:val="-"/>
      <w:lvlJc w:val="left"/>
      <w:pPr>
        <w:ind w:left="2340" w:hanging="360"/>
      </w:pPr>
      <w:rPr>
        <w:rFonts w:ascii="Courier New" w:hAnsi="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873797"/>
    <w:multiLevelType w:val="hybridMultilevel"/>
    <w:tmpl w:val="746A734A"/>
    <w:lvl w:ilvl="0" w:tplc="FFFFFFFF">
      <w:start w:val="1"/>
      <w:numFmt w:val="bullet"/>
      <w:lvlText w:val=""/>
      <w:lvlJc w:val="left"/>
      <w:pPr>
        <w:ind w:left="720" w:hanging="360"/>
      </w:pPr>
      <w:rPr>
        <w:rFonts w:ascii="Symbol" w:hAnsi="Symbol" w:hint="default"/>
      </w:rPr>
    </w:lvl>
    <w:lvl w:ilvl="1" w:tplc="6EA2B2CE">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CC72FD"/>
    <w:multiLevelType w:val="hybridMultilevel"/>
    <w:tmpl w:val="28B62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E3831"/>
    <w:multiLevelType w:val="hybridMultilevel"/>
    <w:tmpl w:val="FF48081A"/>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hAnsi="Arial" w:hint="default"/>
      </w:rPr>
    </w:lvl>
    <w:lvl w:ilvl="3" w:tplc="34E46034">
      <w:start w:val="1"/>
      <w:numFmt w:val="bullet"/>
      <w:lvlText w:val="o"/>
      <w:lvlJc w:val="left"/>
      <w:pPr>
        <w:ind w:left="2880" w:hanging="360"/>
      </w:pPr>
      <w:rPr>
        <w:rFonts w:ascii="Courier New" w:hAnsi="Courier New" w:cs="Courier New"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190CA6"/>
    <w:multiLevelType w:val="hybridMultilevel"/>
    <w:tmpl w:val="DF869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9A299F"/>
    <w:multiLevelType w:val="hybridMultilevel"/>
    <w:tmpl w:val="1BA86AB8"/>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hAnsi="Aria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26379A"/>
    <w:multiLevelType w:val="hybridMultilevel"/>
    <w:tmpl w:val="18ACDAD6"/>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ADEBA0C">
      <w:start w:val="1"/>
      <w:numFmt w:val="bullet"/>
      <w:lvlText w:val="-"/>
      <w:lvlJc w:val="left"/>
      <w:pPr>
        <w:ind w:left="2340" w:hanging="360"/>
      </w:pPr>
      <w:rPr>
        <w:rFonts w:ascii="Arial" w:hAnsi="Aria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A634E2"/>
    <w:multiLevelType w:val="hybridMultilevel"/>
    <w:tmpl w:val="AC281732"/>
    <w:lvl w:ilvl="0" w:tplc="F3467CD4">
      <w:start w:val="1"/>
      <w:numFmt w:val="decimal"/>
      <w:lvlText w:val="%1."/>
      <w:lvlJc w:val="left"/>
      <w:pPr>
        <w:ind w:left="720" w:hanging="360"/>
      </w:pPr>
    </w:lvl>
    <w:lvl w:ilvl="1" w:tplc="775ECA80">
      <w:start w:val="1"/>
      <w:numFmt w:val="lowerLetter"/>
      <w:lvlText w:val="%2."/>
      <w:lvlJc w:val="left"/>
      <w:pPr>
        <w:ind w:left="1440" w:hanging="360"/>
      </w:pPr>
    </w:lvl>
    <w:lvl w:ilvl="2" w:tplc="272E776C">
      <w:start w:val="1"/>
      <w:numFmt w:val="lowerRoman"/>
      <w:lvlText w:val="%3."/>
      <w:lvlJc w:val="right"/>
      <w:pPr>
        <w:ind w:left="2160" w:hanging="180"/>
      </w:pPr>
    </w:lvl>
    <w:lvl w:ilvl="3" w:tplc="25C0C488">
      <w:start w:val="1"/>
      <w:numFmt w:val="decimal"/>
      <w:lvlText w:val="%4."/>
      <w:lvlJc w:val="left"/>
      <w:pPr>
        <w:ind w:left="2880" w:hanging="360"/>
      </w:pPr>
    </w:lvl>
    <w:lvl w:ilvl="4" w:tplc="514AFDF4">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DB05C0"/>
    <w:multiLevelType w:val="hybridMultilevel"/>
    <w:tmpl w:val="F29A8D84"/>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hAnsi="Arial" w:hint="default"/>
      </w:rPr>
    </w:lvl>
    <w:lvl w:ilvl="3" w:tplc="55FABD10">
      <w:start w:val="1"/>
      <w:numFmt w:val="bullet"/>
      <w:lvlText w:val="&gt;"/>
      <w:lvlJc w:val="left"/>
      <w:pPr>
        <w:ind w:left="2880" w:hanging="360"/>
      </w:pPr>
      <w:rPr>
        <w:rFonts w:ascii="Arial" w:hAnsi="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823035"/>
    <w:multiLevelType w:val="hybridMultilevel"/>
    <w:tmpl w:val="45BA7BBC"/>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hAnsi="Arial" w:hint="default"/>
      </w:rPr>
    </w:lvl>
    <w:lvl w:ilvl="3" w:tplc="FFFFFFFF">
      <w:start w:val="1"/>
      <w:numFmt w:val="bullet"/>
      <w:lvlText w:val="o"/>
      <w:lvlJc w:val="left"/>
      <w:pPr>
        <w:ind w:left="2880" w:hanging="360"/>
      </w:pPr>
      <w:rPr>
        <w:rFonts w:ascii="Courier New" w:hAnsi="Courier New" w:cs="Courier New" w:hint="default"/>
      </w:rPr>
    </w:lvl>
    <w:lvl w:ilvl="4" w:tplc="590223C6">
      <w:start w:val="1"/>
      <w:numFmt w:val="bullet"/>
      <w:lvlText w:val="-"/>
      <w:lvlJc w:val="left"/>
      <w:pPr>
        <w:ind w:left="3600" w:hanging="360"/>
      </w:pPr>
      <w:rPr>
        <w:rFonts w:ascii="Arial" w:hAnsi="Aria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2457157">
    <w:abstractNumId w:val="3"/>
  </w:num>
  <w:num w:numId="2" w16cid:durableId="1404522731">
    <w:abstractNumId w:val="0"/>
  </w:num>
  <w:num w:numId="3" w16cid:durableId="1314410379">
    <w:abstractNumId w:val="2"/>
  </w:num>
  <w:num w:numId="4" w16cid:durableId="1925256147">
    <w:abstractNumId w:val="1"/>
  </w:num>
  <w:num w:numId="5" w16cid:durableId="1064910050">
    <w:abstractNumId w:val="7"/>
  </w:num>
  <w:num w:numId="6" w16cid:durableId="1883325037">
    <w:abstractNumId w:val="6"/>
  </w:num>
  <w:num w:numId="7" w16cid:durableId="1401951529">
    <w:abstractNumId w:val="9"/>
  </w:num>
  <w:num w:numId="8" w16cid:durableId="1711758365">
    <w:abstractNumId w:val="4"/>
  </w:num>
  <w:num w:numId="9" w16cid:durableId="295644001">
    <w:abstractNumId w:val="10"/>
  </w:num>
  <w:num w:numId="10" w16cid:durableId="1576355319">
    <w:abstractNumId w:val="8"/>
  </w:num>
  <w:num w:numId="11" w16cid:durableId="1108697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7IUVwpk9JswWzYu5WTwMC5gD/N6pXWcq33czkvoZraTERdI083W5uGwAnlZ+1L2VZVZdOhxBop44siMZsbNc6A==" w:salt="5ObHj1hpG+B3ZGZolGzP1A=="/>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F1"/>
    <w:rsid w:val="00007C98"/>
    <w:rsid w:val="00024BEE"/>
    <w:rsid w:val="00054F47"/>
    <w:rsid w:val="00065497"/>
    <w:rsid w:val="00072B6A"/>
    <w:rsid w:val="000B7D73"/>
    <w:rsid w:val="000C30C1"/>
    <w:rsid w:val="000E091F"/>
    <w:rsid w:val="00117DAA"/>
    <w:rsid w:val="00140C0E"/>
    <w:rsid w:val="0014182E"/>
    <w:rsid w:val="00154B2F"/>
    <w:rsid w:val="00154BE9"/>
    <w:rsid w:val="001805A4"/>
    <w:rsid w:val="0019079E"/>
    <w:rsid w:val="001B1966"/>
    <w:rsid w:val="001B7EA7"/>
    <w:rsid w:val="001C1170"/>
    <w:rsid w:val="001C7A62"/>
    <w:rsid w:val="001F23FA"/>
    <w:rsid w:val="002133A2"/>
    <w:rsid w:val="0021587C"/>
    <w:rsid w:val="00220386"/>
    <w:rsid w:val="00226DD7"/>
    <w:rsid w:val="002324DD"/>
    <w:rsid w:val="0024255F"/>
    <w:rsid w:val="00267E0F"/>
    <w:rsid w:val="00271C68"/>
    <w:rsid w:val="0027522D"/>
    <w:rsid w:val="00282A58"/>
    <w:rsid w:val="00292A8E"/>
    <w:rsid w:val="002B6118"/>
    <w:rsid w:val="002D1AD2"/>
    <w:rsid w:val="002F3E9E"/>
    <w:rsid w:val="002F4297"/>
    <w:rsid w:val="00302544"/>
    <w:rsid w:val="003026F4"/>
    <w:rsid w:val="00316697"/>
    <w:rsid w:val="00326920"/>
    <w:rsid w:val="00330B40"/>
    <w:rsid w:val="00340465"/>
    <w:rsid w:val="003417BD"/>
    <w:rsid w:val="00363B89"/>
    <w:rsid w:val="00366E0B"/>
    <w:rsid w:val="00375205"/>
    <w:rsid w:val="003A0F98"/>
    <w:rsid w:val="003D646D"/>
    <w:rsid w:val="003E4C16"/>
    <w:rsid w:val="003E4EA3"/>
    <w:rsid w:val="00413B46"/>
    <w:rsid w:val="004568EE"/>
    <w:rsid w:val="004842AD"/>
    <w:rsid w:val="004A691B"/>
    <w:rsid w:val="004B4043"/>
    <w:rsid w:val="004C583D"/>
    <w:rsid w:val="004E02B1"/>
    <w:rsid w:val="004E6BF5"/>
    <w:rsid w:val="00503A52"/>
    <w:rsid w:val="0051027F"/>
    <w:rsid w:val="00510B27"/>
    <w:rsid w:val="00513BC3"/>
    <w:rsid w:val="0051760C"/>
    <w:rsid w:val="005315F8"/>
    <w:rsid w:val="00534B36"/>
    <w:rsid w:val="005501D3"/>
    <w:rsid w:val="0055112B"/>
    <w:rsid w:val="00573A66"/>
    <w:rsid w:val="00576F00"/>
    <w:rsid w:val="00590F01"/>
    <w:rsid w:val="00594D4D"/>
    <w:rsid w:val="005B1A7B"/>
    <w:rsid w:val="005B3214"/>
    <w:rsid w:val="005C4BA3"/>
    <w:rsid w:val="005D6324"/>
    <w:rsid w:val="005D6CB0"/>
    <w:rsid w:val="005E156D"/>
    <w:rsid w:val="00611BF6"/>
    <w:rsid w:val="006209E8"/>
    <w:rsid w:val="00625CB2"/>
    <w:rsid w:val="0062753C"/>
    <w:rsid w:val="00633BD7"/>
    <w:rsid w:val="00636C7B"/>
    <w:rsid w:val="00665107"/>
    <w:rsid w:val="00671270"/>
    <w:rsid w:val="00684F2A"/>
    <w:rsid w:val="006A717B"/>
    <w:rsid w:val="006B11B6"/>
    <w:rsid w:val="006B2F74"/>
    <w:rsid w:val="006D6853"/>
    <w:rsid w:val="006F2816"/>
    <w:rsid w:val="00712CC1"/>
    <w:rsid w:val="007222CF"/>
    <w:rsid w:val="00722BA7"/>
    <w:rsid w:val="00722C35"/>
    <w:rsid w:val="0072423B"/>
    <w:rsid w:val="00737F83"/>
    <w:rsid w:val="007463EF"/>
    <w:rsid w:val="00772DBD"/>
    <w:rsid w:val="0077542D"/>
    <w:rsid w:val="00777D24"/>
    <w:rsid w:val="007804E1"/>
    <w:rsid w:val="00784998"/>
    <w:rsid w:val="00794754"/>
    <w:rsid w:val="007A174A"/>
    <w:rsid w:val="007A25BA"/>
    <w:rsid w:val="007A52F5"/>
    <w:rsid w:val="007B2EFA"/>
    <w:rsid w:val="007B3A13"/>
    <w:rsid w:val="007C18B2"/>
    <w:rsid w:val="007C4F21"/>
    <w:rsid w:val="007C531F"/>
    <w:rsid w:val="007E69F0"/>
    <w:rsid w:val="007E6F34"/>
    <w:rsid w:val="007F1BD9"/>
    <w:rsid w:val="00806037"/>
    <w:rsid w:val="00814CDF"/>
    <w:rsid w:val="0081514E"/>
    <w:rsid w:val="008177FC"/>
    <w:rsid w:val="00837F29"/>
    <w:rsid w:val="00846525"/>
    <w:rsid w:val="008A48D1"/>
    <w:rsid w:val="008A5978"/>
    <w:rsid w:val="00913344"/>
    <w:rsid w:val="00913990"/>
    <w:rsid w:val="00917E27"/>
    <w:rsid w:val="009246DA"/>
    <w:rsid w:val="0092577F"/>
    <w:rsid w:val="0093387F"/>
    <w:rsid w:val="00941523"/>
    <w:rsid w:val="0094546F"/>
    <w:rsid w:val="009D4265"/>
    <w:rsid w:val="009D5D76"/>
    <w:rsid w:val="009F11FF"/>
    <w:rsid w:val="00A066F6"/>
    <w:rsid w:val="00A157A6"/>
    <w:rsid w:val="00A315C0"/>
    <w:rsid w:val="00A40C32"/>
    <w:rsid w:val="00A421D2"/>
    <w:rsid w:val="00A46E49"/>
    <w:rsid w:val="00A723A9"/>
    <w:rsid w:val="00A756CC"/>
    <w:rsid w:val="00A944B4"/>
    <w:rsid w:val="00AA0D5C"/>
    <w:rsid w:val="00AC0B47"/>
    <w:rsid w:val="00AE4E59"/>
    <w:rsid w:val="00B1733B"/>
    <w:rsid w:val="00B214EB"/>
    <w:rsid w:val="00B23584"/>
    <w:rsid w:val="00B34E7D"/>
    <w:rsid w:val="00B51733"/>
    <w:rsid w:val="00B63DF1"/>
    <w:rsid w:val="00B727BA"/>
    <w:rsid w:val="00B7375F"/>
    <w:rsid w:val="00B75557"/>
    <w:rsid w:val="00BB7516"/>
    <w:rsid w:val="00BB7860"/>
    <w:rsid w:val="00BB7C06"/>
    <w:rsid w:val="00BC684B"/>
    <w:rsid w:val="00BD05BC"/>
    <w:rsid w:val="00BD3705"/>
    <w:rsid w:val="00BD6C42"/>
    <w:rsid w:val="00BD77EF"/>
    <w:rsid w:val="00BF1F9A"/>
    <w:rsid w:val="00BF54D3"/>
    <w:rsid w:val="00C00934"/>
    <w:rsid w:val="00C13761"/>
    <w:rsid w:val="00C14731"/>
    <w:rsid w:val="00C166A8"/>
    <w:rsid w:val="00C24CF6"/>
    <w:rsid w:val="00C35A09"/>
    <w:rsid w:val="00CB1C49"/>
    <w:rsid w:val="00CC1402"/>
    <w:rsid w:val="00CC3D3B"/>
    <w:rsid w:val="00CC7807"/>
    <w:rsid w:val="00CE25D5"/>
    <w:rsid w:val="00CF77C8"/>
    <w:rsid w:val="00D24988"/>
    <w:rsid w:val="00D323C3"/>
    <w:rsid w:val="00D42907"/>
    <w:rsid w:val="00D47955"/>
    <w:rsid w:val="00D530A1"/>
    <w:rsid w:val="00D757AE"/>
    <w:rsid w:val="00DA21C9"/>
    <w:rsid w:val="00DB4BFB"/>
    <w:rsid w:val="00DC0D8D"/>
    <w:rsid w:val="00DC19B4"/>
    <w:rsid w:val="00DC495F"/>
    <w:rsid w:val="00DC6B43"/>
    <w:rsid w:val="00DE13BE"/>
    <w:rsid w:val="00E24AA3"/>
    <w:rsid w:val="00E25337"/>
    <w:rsid w:val="00E31A73"/>
    <w:rsid w:val="00E618BA"/>
    <w:rsid w:val="00EA597C"/>
    <w:rsid w:val="00EA65FC"/>
    <w:rsid w:val="00EE3D6E"/>
    <w:rsid w:val="00EF7F3F"/>
    <w:rsid w:val="00F23EAC"/>
    <w:rsid w:val="00F2738D"/>
    <w:rsid w:val="00F510E9"/>
    <w:rsid w:val="00F5291B"/>
    <w:rsid w:val="00F557F0"/>
    <w:rsid w:val="00F678B2"/>
    <w:rsid w:val="00F71A05"/>
    <w:rsid w:val="00F72B16"/>
    <w:rsid w:val="00FB1F08"/>
    <w:rsid w:val="00FC31AC"/>
    <w:rsid w:val="00FD3D6E"/>
    <w:rsid w:val="00FE3E9F"/>
    <w:rsid w:val="00FE7F4A"/>
    <w:rsid w:val="00FF0F15"/>
    <w:rsid w:val="00FF2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F10CE69"/>
  <w15:chartTrackingRefBased/>
  <w15:docId w15:val="{1B859687-6681-40BE-8A27-E29FA420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D530A1"/>
    <w:pPr>
      <w:spacing w:after="120" w:line="240" w:lineRule="auto"/>
    </w:pPr>
    <w:rPr>
      <w:rFonts w:ascii="Arial" w:hAnsi="Arial"/>
      <w:sz w:val="19"/>
    </w:rPr>
  </w:style>
  <w:style w:type="paragraph" w:styleId="Heading1">
    <w:name w:val="heading 1"/>
    <w:next w:val="Normal"/>
    <w:link w:val="Heading1Char"/>
    <w:qFormat/>
    <w:rsid w:val="00941523"/>
    <w:pPr>
      <w:spacing w:after="320"/>
      <w:jc w:val="center"/>
      <w:outlineLvl w:val="0"/>
    </w:pPr>
    <w:rPr>
      <w:rFonts w:ascii="Arial" w:hAnsi="Arial"/>
      <w:caps/>
      <w:sz w:val="28"/>
      <w:szCs w:val="28"/>
    </w:rPr>
  </w:style>
  <w:style w:type="paragraph" w:styleId="Heading2">
    <w:name w:val="heading 2"/>
    <w:next w:val="Normal"/>
    <w:link w:val="Heading2Char"/>
    <w:qFormat/>
    <w:rsid w:val="00941523"/>
    <w:pPr>
      <w:spacing w:before="320" w:line="240" w:lineRule="auto"/>
      <w:outlineLvl w:val="1"/>
    </w:pPr>
    <w:rPr>
      <w:rFonts w:ascii="Arial" w:hAnsi="Arial"/>
      <w:b/>
      <w:bCs/>
      <w:caps/>
      <w:sz w:val="26"/>
      <w:szCs w:val="26"/>
    </w:rPr>
  </w:style>
  <w:style w:type="paragraph" w:styleId="Heading3">
    <w:name w:val="heading 3"/>
    <w:next w:val="Normal"/>
    <w:link w:val="Heading3Char"/>
    <w:qFormat/>
    <w:rsid w:val="00941523"/>
    <w:pPr>
      <w:spacing w:before="240" w:line="240" w:lineRule="auto"/>
      <w:outlineLvl w:val="2"/>
    </w:pPr>
    <w:rPr>
      <w:rFonts w:ascii="Arial" w:hAnsi="Arial"/>
      <w:b/>
      <w:sz w:val="26"/>
      <w:szCs w:val="26"/>
    </w:rPr>
  </w:style>
  <w:style w:type="paragraph" w:styleId="Heading4">
    <w:name w:val="heading 4"/>
    <w:next w:val="Normal"/>
    <w:link w:val="Heading4Char"/>
    <w:qFormat/>
    <w:rsid w:val="00941523"/>
    <w:pPr>
      <w:spacing w:before="240" w:line="240" w:lineRule="auto"/>
      <w:outlineLvl w:val="3"/>
    </w:pPr>
    <w:rPr>
      <w:rFonts w:ascii="Arial" w:hAnsi="Arial"/>
      <w:b/>
      <w:sz w:val="24"/>
      <w:szCs w:val="24"/>
    </w:rPr>
  </w:style>
  <w:style w:type="paragraph" w:styleId="Heading5">
    <w:name w:val="heading 5"/>
    <w:basedOn w:val="Normal"/>
    <w:next w:val="Normal"/>
    <w:link w:val="Heading5Char"/>
    <w:qFormat/>
    <w:rsid w:val="00941523"/>
    <w:pPr>
      <w:spacing w:before="240"/>
      <w:outlineLvl w:val="4"/>
    </w:pPr>
    <w:rPr>
      <w:b/>
      <w:bCs/>
      <w:sz w:val="21"/>
      <w:szCs w:val="21"/>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0C1F2D"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0C1F2D"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link w:val="FooterChar"/>
    <w:uiPriority w:val="99"/>
    <w:unhideWhenUsed/>
    <w:rsid w:val="00F71A05"/>
    <w:pPr>
      <w:ind w:left="-720"/>
    </w:pPr>
    <w:rPr>
      <w:rFonts w:ascii="Arial" w:hAnsi="Arial"/>
      <w:b/>
      <w:caps/>
      <w:color w:val="03617A" w:themeColor="text2"/>
      <w:spacing w:val="12"/>
      <w:sz w:val="16"/>
      <w:szCs w:val="16"/>
    </w:rPr>
  </w:style>
  <w:style w:type="character" w:customStyle="1" w:styleId="FooterChar">
    <w:name w:val="Footer Char"/>
    <w:basedOn w:val="DefaultParagraphFont"/>
    <w:link w:val="Footer"/>
    <w:uiPriority w:val="99"/>
    <w:rsid w:val="00F71A05"/>
    <w:rPr>
      <w:rFonts w:ascii="Arial" w:hAnsi="Arial"/>
      <w:b/>
      <w:caps/>
      <w:color w:val="03617A" w:themeColor="text2"/>
      <w:spacing w:val="12"/>
      <w:sz w:val="16"/>
      <w:szCs w:val="16"/>
    </w:rPr>
  </w:style>
  <w:style w:type="character" w:styleId="Hyperlink">
    <w:name w:val="Hyperlink"/>
    <w:basedOn w:val="DefaultParagraphFont"/>
    <w:uiPriority w:val="99"/>
    <w:unhideWhenUsed/>
    <w:rsid w:val="0051760C"/>
    <w:rPr>
      <w:color w:val="0000FF"/>
      <w:u w:val="single"/>
    </w:rPr>
  </w:style>
  <w:style w:type="character" w:customStyle="1" w:styleId="Heading1Char">
    <w:name w:val="Heading 1 Char"/>
    <w:basedOn w:val="DefaultParagraphFont"/>
    <w:link w:val="Heading1"/>
    <w:rsid w:val="00941523"/>
    <w:rPr>
      <w:rFonts w:ascii="Arial" w:hAnsi="Arial"/>
      <w:caps/>
      <w:sz w:val="28"/>
      <w:szCs w:val="28"/>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rsid w:val="00941523"/>
    <w:rPr>
      <w:rFonts w:ascii="Arial" w:hAnsi="Arial"/>
      <w:b/>
      <w:bCs/>
      <w:caps/>
      <w:sz w:val="26"/>
      <w:szCs w:val="26"/>
    </w:rPr>
  </w:style>
  <w:style w:type="character" w:customStyle="1" w:styleId="Heading3Char">
    <w:name w:val="Heading 3 Char"/>
    <w:basedOn w:val="DefaultParagraphFont"/>
    <w:link w:val="Heading3"/>
    <w:rsid w:val="00941523"/>
    <w:rPr>
      <w:rFonts w:ascii="Arial" w:hAnsi="Arial"/>
      <w:b/>
      <w:sz w:val="26"/>
      <w:szCs w:val="26"/>
    </w:rPr>
  </w:style>
  <w:style w:type="character" w:customStyle="1" w:styleId="Heading4Char">
    <w:name w:val="Heading 4 Char"/>
    <w:basedOn w:val="DefaultParagraphFont"/>
    <w:link w:val="Heading4"/>
    <w:rsid w:val="00941523"/>
    <w:rPr>
      <w:rFonts w:ascii="Arial" w:hAnsi="Arial"/>
      <w:b/>
      <w:sz w:val="24"/>
      <w:szCs w:val="24"/>
    </w:rPr>
  </w:style>
  <w:style w:type="character" w:customStyle="1" w:styleId="Heading5Char">
    <w:name w:val="Heading 5 Char"/>
    <w:basedOn w:val="DefaultParagraphFont"/>
    <w:link w:val="Heading5"/>
    <w:rsid w:val="00941523"/>
    <w:rPr>
      <w:rFonts w:ascii="Arial" w:hAnsi="Arial"/>
      <w:b/>
      <w:bCs/>
      <w:sz w:val="21"/>
      <w:szCs w:val="21"/>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0C1F2D"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0C1F2D"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rsid w:val="00633BD7"/>
    <w:rPr>
      <w:rFonts w:ascii="Arial" w:hAnsi="Arial"/>
      <w:b w:val="0"/>
      <w:i/>
      <w:iCs/>
      <w:sz w:val="20"/>
    </w:rPr>
  </w:style>
  <w:style w:type="character" w:styleId="Strong">
    <w:name w:val="Strong"/>
    <w:basedOn w:val="DefaultParagraphFont"/>
    <w:uiPriority w:val="22"/>
    <w:rsid w:val="00633BD7"/>
    <w:rPr>
      <w:b/>
      <w:bCs/>
    </w:rPr>
  </w:style>
  <w:style w:type="paragraph" w:styleId="Quote">
    <w:name w:val="Quote"/>
    <w:basedOn w:val="Normal"/>
    <w:next w:val="Normal"/>
    <w:link w:val="QuoteChar"/>
    <w:uiPriority w:val="29"/>
    <w:qFormat/>
    <w:rsid w:val="00A40C32"/>
    <w:pPr>
      <w:spacing w:before="200"/>
      <w:ind w:left="720" w:right="720"/>
    </w:pPr>
    <w:rPr>
      <w:i/>
      <w:iCs/>
      <w:color w:val="404040" w:themeColor="text1" w:themeTint="BF"/>
      <w:szCs w:val="20"/>
    </w:rPr>
  </w:style>
  <w:style w:type="character" w:customStyle="1" w:styleId="QuoteChar">
    <w:name w:val="Quote Char"/>
    <w:basedOn w:val="DefaultParagraphFont"/>
    <w:link w:val="Quote"/>
    <w:uiPriority w:val="29"/>
    <w:rsid w:val="00A40C32"/>
    <w:rPr>
      <w:rFonts w:ascii="Arial" w:hAnsi="Arial"/>
      <w:i/>
      <w:iCs/>
      <w:color w:val="404040" w:themeColor="text1" w:themeTint="BF"/>
      <w:sz w:val="20"/>
      <w:szCs w:val="20"/>
    </w:rPr>
  </w:style>
  <w:style w:type="paragraph" w:styleId="ListParagraph">
    <w:name w:val="List Paragraph"/>
    <w:basedOn w:val="Normal"/>
    <w:link w:val="ListParagraphChar"/>
    <w:uiPriority w:val="34"/>
    <w:qFormat/>
    <w:rsid w:val="00941523"/>
    <w:pPr>
      <w:ind w:left="720"/>
      <w:contextualSpacing/>
    </w:pPr>
  </w:style>
  <w:style w:type="table" w:customStyle="1" w:styleId="Style1">
    <w:name w:val="Style1"/>
    <w:basedOn w:val="TableNormal"/>
    <w:uiPriority w:val="99"/>
    <w:rsid w:val="00A944B4"/>
    <w:pPr>
      <w:spacing w:after="0" w:line="240" w:lineRule="auto"/>
      <w:contextualSpacing/>
    </w:pPr>
    <w:rPr>
      <w:rFonts w:ascii="Arial" w:hAnsi="Arial"/>
      <w:sz w:val="18"/>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i w:val="0"/>
      </w:rPr>
      <w:tblPr/>
      <w:tcPr>
        <w:tcBorders>
          <w:top w:val="nil"/>
          <w:left w:val="nil"/>
          <w:bottom w:val="nil"/>
          <w:right w:val="nil"/>
          <w:insideH w:val="nil"/>
          <w:insideV w:val="nil"/>
          <w:tl2br w:val="nil"/>
          <w:tr2bl w:val="nil"/>
        </w:tcBorders>
        <w:shd w:val="clear" w:color="auto" w:fill="19405B" w:themeFill="accent1"/>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941523"/>
    <w:rPr>
      <w:rFonts w:ascii="Arial" w:hAnsi="Arial"/>
      <w:sz w:val="20"/>
    </w:rPr>
  </w:style>
  <w:style w:type="table" w:styleId="LightList-Accent3">
    <w:name w:val="Light List Accent 3"/>
    <w:basedOn w:val="TableNormal"/>
    <w:uiPriority w:val="61"/>
    <w:rsid w:val="00FC31AC"/>
    <w:pPr>
      <w:spacing w:after="0" w:line="240" w:lineRule="auto"/>
    </w:pPr>
    <w:rPr>
      <w:rFonts w:eastAsiaTheme="minorEastAsia"/>
      <w:kern w:val="0"/>
      <w14:ligatures w14:val="none"/>
    </w:rPr>
    <w:tblPr>
      <w:tblStyleRowBandSize w:val="1"/>
      <w:tblStyleColBandSize w:val="1"/>
      <w:tblBorders>
        <w:top w:val="single" w:sz="8" w:space="0" w:color="E0A624" w:themeColor="accent3"/>
        <w:left w:val="single" w:sz="8" w:space="0" w:color="E0A624" w:themeColor="accent3"/>
        <w:bottom w:val="single" w:sz="8" w:space="0" w:color="E0A624" w:themeColor="accent3"/>
        <w:right w:val="single" w:sz="8" w:space="0" w:color="E0A624" w:themeColor="accent3"/>
      </w:tblBorders>
    </w:tblPr>
    <w:tblStylePr w:type="firstRow">
      <w:pPr>
        <w:spacing w:before="0" w:after="0" w:line="240" w:lineRule="auto"/>
      </w:pPr>
      <w:rPr>
        <w:b/>
        <w:bCs/>
        <w:color w:val="FFFFFF" w:themeColor="background1"/>
      </w:rPr>
      <w:tblPr/>
      <w:tcPr>
        <w:shd w:val="clear" w:color="auto" w:fill="E0A624" w:themeFill="accent3"/>
      </w:tcPr>
    </w:tblStylePr>
    <w:tblStylePr w:type="lastRow">
      <w:pPr>
        <w:spacing w:before="0" w:after="0" w:line="240" w:lineRule="auto"/>
      </w:pPr>
      <w:rPr>
        <w:b/>
        <w:bCs/>
      </w:rPr>
      <w:tblPr/>
      <w:tcPr>
        <w:tcBorders>
          <w:top w:val="double" w:sz="6" w:space="0" w:color="E0A624" w:themeColor="accent3"/>
          <w:left w:val="single" w:sz="8" w:space="0" w:color="E0A624" w:themeColor="accent3"/>
          <w:bottom w:val="single" w:sz="8" w:space="0" w:color="E0A624" w:themeColor="accent3"/>
          <w:right w:val="single" w:sz="8" w:space="0" w:color="E0A624" w:themeColor="accent3"/>
        </w:tcBorders>
      </w:tcPr>
    </w:tblStylePr>
    <w:tblStylePr w:type="firstCol">
      <w:rPr>
        <w:b/>
        <w:bCs/>
      </w:rPr>
    </w:tblStylePr>
    <w:tblStylePr w:type="lastCol">
      <w:rPr>
        <w:b/>
        <w:bCs/>
      </w:rPr>
    </w:tblStylePr>
    <w:tblStylePr w:type="band1Vert">
      <w:tblPr/>
      <w:tcPr>
        <w:tcBorders>
          <w:top w:val="single" w:sz="8" w:space="0" w:color="E0A624" w:themeColor="accent3"/>
          <w:left w:val="single" w:sz="8" w:space="0" w:color="E0A624" w:themeColor="accent3"/>
          <w:bottom w:val="single" w:sz="8" w:space="0" w:color="E0A624" w:themeColor="accent3"/>
          <w:right w:val="single" w:sz="8" w:space="0" w:color="E0A624" w:themeColor="accent3"/>
        </w:tcBorders>
      </w:tcPr>
    </w:tblStylePr>
    <w:tblStylePr w:type="band1Horz">
      <w:tblPr/>
      <w:tcPr>
        <w:tcBorders>
          <w:top w:val="single" w:sz="8" w:space="0" w:color="E0A624" w:themeColor="accent3"/>
          <w:left w:val="single" w:sz="8" w:space="0" w:color="E0A624" w:themeColor="accent3"/>
          <w:bottom w:val="single" w:sz="8" w:space="0" w:color="E0A624" w:themeColor="accent3"/>
          <w:right w:val="single" w:sz="8" w:space="0" w:color="E0A624" w:themeColor="accent3"/>
        </w:tcBorders>
      </w:tcPr>
    </w:tblStylePr>
  </w:style>
  <w:style w:type="table" w:styleId="TableGrid">
    <w:name w:val="Table Grid"/>
    <w:basedOn w:val="TableNormal"/>
    <w:uiPriority w:val="39"/>
    <w:rsid w:val="00316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429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IDEAIFADark">
    <w:name w:val="IDEA/IFA Dark"/>
    <w:basedOn w:val="TableNormal"/>
    <w:uiPriority w:val="99"/>
    <w:rsid w:val="00B1733B"/>
    <w:pPr>
      <w:spacing w:after="0" w:line="240" w:lineRule="auto"/>
      <w:contextualSpacing/>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ef Ruqaa" w:hAnsi="Aref Ruqaa"/>
        <w:b/>
        <w:i w:val="0"/>
        <w:sz w:val="18"/>
      </w:rPr>
      <w:tblPr/>
      <w:tcPr>
        <w:tcBorders>
          <w:top w:val="nil"/>
          <w:left w:val="nil"/>
          <w:bottom w:val="nil"/>
          <w:right w:val="nil"/>
          <w:insideH w:val="nil"/>
          <w:insideV w:val="nil"/>
          <w:tl2br w:val="nil"/>
          <w:tr2bl w:val="nil"/>
        </w:tcBorders>
        <w:shd w:val="clear" w:color="auto" w:fill="19405B" w:themeFill="accent1"/>
      </w:tcPr>
    </w:tblStylePr>
  </w:style>
  <w:style w:type="table" w:customStyle="1" w:styleId="IDEAIFALight">
    <w:name w:val="IDEA/IFA Light"/>
    <w:basedOn w:val="TableNormal"/>
    <w:uiPriority w:val="99"/>
    <w:rsid w:val="00D323C3"/>
    <w:pPr>
      <w:spacing w:after="0" w:line="240" w:lineRule="auto"/>
      <w:contextualSpacing/>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contextualSpacing/>
      </w:pPr>
      <w:rPr>
        <w:rFonts w:ascii="Arial" w:hAnsi="Arial"/>
        <w:b/>
        <w:i w:val="0"/>
        <w:sz w:val="18"/>
      </w:rPr>
      <w:tblPr/>
      <w:tcPr>
        <w:tcBorders>
          <w:top w:val="nil"/>
          <w:left w:val="nil"/>
          <w:bottom w:val="nil"/>
          <w:right w:val="nil"/>
          <w:insideH w:val="nil"/>
          <w:insideV w:val="nil"/>
          <w:tl2br w:val="nil"/>
          <w:tr2bl w:val="nil"/>
        </w:tcBorders>
        <w:shd w:val="clear" w:color="auto" w:fill="70C8B8" w:themeFill="background2"/>
      </w:tcPr>
    </w:tblStylePr>
  </w:style>
  <w:style w:type="character" w:styleId="PlaceholderText">
    <w:name w:val="Placeholder Text"/>
    <w:basedOn w:val="DefaultParagraphFont"/>
    <w:uiPriority w:val="99"/>
    <w:semiHidden/>
    <w:rsid w:val="00B63DF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f@dnr.iow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mith\OneDrive%20-%20IEDA%20-%20IFA\Desktop\Letterhead%20Templates%20V2\SRF_MultipageLetterhead_A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960EFF8-C021-44AF-B8A5-1B31CA028B3B}"/>
      </w:docPartPr>
      <w:docPartBody>
        <w:p w:rsidR="00CD4E77" w:rsidRDefault="00CD4E77">
          <w:r w:rsidRPr="00A13F53">
            <w:rPr>
              <w:rStyle w:val="PlaceholderText"/>
            </w:rPr>
            <w:t>Click or tap here to enter text.</w:t>
          </w:r>
        </w:p>
      </w:docPartBody>
    </w:docPart>
    <w:docPart>
      <w:docPartPr>
        <w:name w:val="13197C9C46A948B1BBAC7FBEB50B0A3D"/>
        <w:category>
          <w:name w:val="General"/>
          <w:gallery w:val="placeholder"/>
        </w:category>
        <w:types>
          <w:type w:val="bbPlcHdr"/>
        </w:types>
        <w:behaviors>
          <w:behavior w:val="content"/>
        </w:behaviors>
        <w:guid w:val="{AD93F88F-C42E-4E30-BE11-24E50878B2BC}"/>
      </w:docPartPr>
      <w:docPartBody>
        <w:p w:rsidR="00710AA0" w:rsidRDefault="00CD4E77">
          <w:pPr>
            <w:pStyle w:val="13197C9C46A948B1BBAC7FBEB50B0A3D"/>
          </w:pPr>
          <w:r w:rsidRPr="00A13F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ork Sans">
    <w:charset w:val="00"/>
    <w:family w:val="auto"/>
    <w:pitch w:val="variable"/>
    <w:sig w:usb0="A00000FF" w:usb1="5000E07B" w:usb2="00000000" w:usb3="00000000" w:csb0="00000193" w:csb1="00000000"/>
  </w:font>
  <w:font w:name="Aref Ruqaa">
    <w:charset w:val="B2"/>
    <w:family w:val="auto"/>
    <w:pitch w:val="variable"/>
    <w:sig w:usb0="8000206F" w:usb1="8000004B" w:usb2="00000000"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77"/>
    <w:rsid w:val="00330B40"/>
    <w:rsid w:val="00636C7B"/>
    <w:rsid w:val="00CD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4E77"/>
    <w:rPr>
      <w:color w:val="666666"/>
    </w:rPr>
  </w:style>
  <w:style w:type="paragraph" w:customStyle="1" w:styleId="13197C9C46A948B1BBAC7FBEB50B0A3D">
    <w:name w:val="13197C9C46A948B1BBAC7FBEB50B0A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0000"/>
      </a:dk1>
      <a:lt1>
        <a:sysClr val="window" lastClr="FFFFFF"/>
      </a:lt1>
      <a:dk2>
        <a:srgbClr val="03617A"/>
      </a:dk2>
      <a:lt2>
        <a:srgbClr val="70C8B8"/>
      </a:lt2>
      <a:accent1>
        <a:srgbClr val="19405B"/>
      </a:accent1>
      <a:accent2>
        <a:srgbClr val="C6D667"/>
      </a:accent2>
      <a:accent3>
        <a:srgbClr val="E0A624"/>
      </a:accent3>
      <a:accent4>
        <a:srgbClr val="2A6357"/>
      </a:accent4>
      <a:accent5>
        <a:srgbClr val="4D4D4F"/>
      </a:accent5>
      <a:accent6>
        <a:srgbClr val="B3292E"/>
      </a:accent6>
      <a:hlink>
        <a:srgbClr val="1C5DBA"/>
      </a:hlink>
      <a:folHlink>
        <a:srgbClr val="694B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9aa3b6-f5fb-4571-8701-56f20689897b" xsi:nil="true"/>
    <lcf76f155ced4ddcb4097134ff3c332f xmlns="d2cbfc94-a69a-4175-9de2-749d5ca1cf7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0265D9C8320644B26F99052C4BB7A7" ma:contentTypeVersion="18" ma:contentTypeDescription="Create a new document." ma:contentTypeScope="" ma:versionID="d9577b32cb6d5991541aa782df043c75">
  <xsd:schema xmlns:xsd="http://www.w3.org/2001/XMLSchema" xmlns:xs="http://www.w3.org/2001/XMLSchema" xmlns:p="http://schemas.microsoft.com/office/2006/metadata/properties" xmlns:ns2="d2cbfc94-a69a-4175-9de2-749d5ca1cf7f" xmlns:ns3="1d9aa3b6-f5fb-4571-8701-56f20689897b" targetNamespace="http://schemas.microsoft.com/office/2006/metadata/properties" ma:root="true" ma:fieldsID="024aae0557a99bda112e1a9cf2050d1e" ns2:_="" ns3:_="">
    <xsd:import namespace="d2cbfc94-a69a-4175-9de2-749d5ca1cf7f"/>
    <xsd:import namespace="1d9aa3b6-f5fb-4571-8701-56f206898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fc94-a69a-4175-9de2-749d5ca1c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aa3b6-f5fb-4571-8701-56f2068989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66ee9-cfe5-4a60-8318-e588de7ec965}" ma:internalName="TaxCatchAll" ma:showField="CatchAllData" ma:web="1d9aa3b6-f5fb-4571-8701-56f206898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7AE94-2B1F-4530-95EB-8571FD3C4237}">
  <ds:schemaRefs>
    <ds:schemaRef ds:uri="d2cbfc94-a69a-4175-9de2-749d5ca1cf7f"/>
    <ds:schemaRef ds:uri="http://purl.org/dc/elements/1.1/"/>
    <ds:schemaRef ds:uri="1d9aa3b6-f5fb-4571-8701-56f20689897b"/>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customXml/itemProps3.xml><?xml version="1.0" encoding="utf-8"?>
<ds:datastoreItem xmlns:ds="http://schemas.openxmlformats.org/officeDocument/2006/customXml" ds:itemID="{E5D87171-3601-4C6D-97A4-2C5BD793DC04}">
  <ds:schemaRefs>
    <ds:schemaRef ds:uri="http://schemas.microsoft.com/sharepoint/v3/contenttype/forms"/>
  </ds:schemaRefs>
</ds:datastoreItem>
</file>

<file path=customXml/itemProps4.xml><?xml version="1.0" encoding="utf-8"?>
<ds:datastoreItem xmlns:ds="http://schemas.openxmlformats.org/officeDocument/2006/customXml" ds:itemID="{8AB03D90-C33A-442E-A128-4C6C78FAF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bfc94-a69a-4175-9de2-749d5ca1cf7f"/>
    <ds:schemaRef ds:uri="1d9aa3b6-f5fb-4571-8701-56f206898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SRF_MultipageLetterhead_ADA.dotx</Template>
  <TotalTime>4</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SRF Bid Document Checklist for Applicants</dc:title>
  <dc:subject/>
  <dc:creator>Iowa State Revolving Fund</dc:creator>
  <cp:keywords/>
  <dc:description/>
  <cp:lastModifiedBy>Lauri Smith</cp:lastModifiedBy>
  <cp:revision>7</cp:revision>
  <dcterms:created xsi:type="dcterms:W3CDTF">2026-04-30T14:49:00Z</dcterms:created>
  <dcterms:modified xsi:type="dcterms:W3CDTF">2026-04-30T14:54:00Z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0x010100AD0265D9C8320644B26F99052C4BB7A7</vt:lpwstr>
  </property>
  <property fmtid="{D5CDD505-2E9C-101B-9397-08002B2CF9AE}" pid="3" name="MediaServiceImageTags">
    <vt:lpwstr/>
  </property>
</Properties>
</file>