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C4E2" w14:textId="77777777" w:rsidR="00AB75C2" w:rsidRPr="008D3EF0" w:rsidRDefault="00AB75C2" w:rsidP="00AB75C2">
      <w:pPr>
        <w:jc w:val="center"/>
        <w:rPr>
          <w:rFonts w:eastAsia="Calibri" w:cs="Arial"/>
          <w:b/>
        </w:rPr>
      </w:pPr>
      <w:r w:rsidRPr="008D3EF0">
        <w:rPr>
          <w:rFonts w:eastAsia="Calibri" w:cs="Arial"/>
          <w:b/>
        </w:rPr>
        <w:t>EXHIBIT H-1</w:t>
      </w:r>
    </w:p>
    <w:p w14:paraId="20B8E653" w14:textId="77777777" w:rsidR="00AB75C2" w:rsidRPr="008D3EF0" w:rsidRDefault="00AB75C2" w:rsidP="00AB75C2">
      <w:pPr>
        <w:jc w:val="center"/>
        <w:rPr>
          <w:rFonts w:eastAsia="Calibri" w:cs="Arial"/>
          <w:b/>
        </w:rPr>
      </w:pPr>
    </w:p>
    <w:p w14:paraId="7068B7EB" w14:textId="77777777" w:rsidR="00AB75C2" w:rsidRPr="008D3EF0" w:rsidRDefault="00AB75C2" w:rsidP="00AB75C2">
      <w:pPr>
        <w:jc w:val="center"/>
        <w:rPr>
          <w:rFonts w:eastAsia="Calibri" w:cs="Arial"/>
        </w:rPr>
      </w:pPr>
      <w:r w:rsidRPr="008D3EF0">
        <w:rPr>
          <w:rFonts w:eastAsia="Calibri" w:cs="Arial"/>
        </w:rPr>
        <w:t xml:space="preserve">APPLICATION CERTIFICATION </w:t>
      </w:r>
    </w:p>
    <w:p w14:paraId="7C64B44B" w14:textId="77777777" w:rsidR="00AB75C2" w:rsidRPr="00AB75C2" w:rsidRDefault="00AB75C2" w:rsidP="00AB75C2">
      <w:pPr>
        <w:jc w:val="center"/>
        <w:rPr>
          <w:rFonts w:eastAsia="Calibri" w:cs="Arial"/>
        </w:rPr>
      </w:pPr>
      <w:r>
        <w:rPr>
          <w:rFonts w:eastAsia="Calibri" w:cs="Arial"/>
        </w:rPr>
        <w:t>HOME-ARP</w:t>
      </w:r>
    </w:p>
    <w:p w14:paraId="3E65A040" w14:textId="77A68E63" w:rsidR="00AB75C2" w:rsidRPr="00AB75C2" w:rsidRDefault="00AB75C2" w:rsidP="00AB75C2">
      <w:pPr>
        <w:tabs>
          <w:tab w:val="left" w:pos="5040"/>
        </w:tabs>
        <w:rPr>
          <w:szCs w:val="20"/>
        </w:rPr>
      </w:pPr>
      <w:r w:rsidRPr="008D3EF0">
        <w:t xml:space="preserve">Ownership Entity (Applicant):  </w:t>
      </w:r>
      <w:r w:rsidRPr="008D3EF0">
        <w:rPr>
          <w:szCs w:val="20"/>
          <w:u w:val="single"/>
        </w:rPr>
        <w:fldChar w:fldCharType="begin">
          <w:ffData>
            <w:name w:val="Text12"/>
            <w:enabled/>
            <w:calcOnExit w:val="0"/>
            <w:textInput/>
          </w:ffData>
        </w:fldChar>
      </w:r>
      <w:bookmarkStart w:id="0" w:name="Text12"/>
      <w:r w:rsidRPr="008D3EF0">
        <w:rPr>
          <w:szCs w:val="20"/>
          <w:u w:val="single"/>
        </w:rPr>
        <w:instrText xml:space="preserve"> FORMTEXT </w:instrText>
      </w:r>
      <w:r w:rsidRPr="008D3EF0">
        <w:rPr>
          <w:szCs w:val="20"/>
          <w:u w:val="single"/>
        </w:rPr>
      </w:r>
      <w:r w:rsidRPr="008D3EF0">
        <w:rPr>
          <w:szCs w:val="20"/>
          <w:u w:val="single"/>
        </w:rPr>
        <w:fldChar w:fldCharType="separate"/>
      </w:r>
      <w:r w:rsidR="00C610DC">
        <w:rPr>
          <w:szCs w:val="20"/>
          <w:u w:val="single"/>
        </w:rPr>
        <w:t> </w:t>
      </w:r>
      <w:r w:rsidR="00C610DC">
        <w:rPr>
          <w:szCs w:val="20"/>
          <w:u w:val="single"/>
        </w:rPr>
        <w:t> </w:t>
      </w:r>
      <w:r w:rsidR="00C610DC">
        <w:rPr>
          <w:szCs w:val="20"/>
          <w:u w:val="single"/>
        </w:rPr>
        <w:t> </w:t>
      </w:r>
      <w:r w:rsidR="00C610DC">
        <w:rPr>
          <w:szCs w:val="20"/>
          <w:u w:val="single"/>
        </w:rPr>
        <w:t> </w:t>
      </w:r>
      <w:r w:rsidR="00C610DC">
        <w:rPr>
          <w:szCs w:val="20"/>
          <w:u w:val="single"/>
        </w:rPr>
        <w:t> </w:t>
      </w:r>
      <w:r w:rsidRPr="008D3EF0">
        <w:rPr>
          <w:szCs w:val="20"/>
          <w:u w:val="single"/>
        </w:rPr>
        <w:fldChar w:fldCharType="end"/>
      </w:r>
      <w:bookmarkEnd w:id="0"/>
      <w:r w:rsidRPr="008D3EF0">
        <w:rPr>
          <w:szCs w:val="20"/>
          <w:u w:val="single"/>
        </w:rPr>
        <w:tab/>
      </w:r>
    </w:p>
    <w:p w14:paraId="5BC18C98" w14:textId="77777777" w:rsidR="00AB75C2" w:rsidRPr="008D3EF0" w:rsidRDefault="00AB75C2" w:rsidP="00AB75C2">
      <w:pPr>
        <w:jc w:val="both"/>
      </w:pPr>
      <w:r w:rsidRPr="008D3EF0">
        <w:t>The Applicant hereby certifies that all information contained in the Application is true and correct.  The undersigned further acknowledges and agrees that verification or re-verification of any information contained in the application may be made at any time by the Iowa Finance Authority.  The applicant acknowledges and agrees that any representation or information contained in this Application and in any subsequent documentation provided to the Iowa Finance Authority that is misleading or incorrect may result in termination of: 1) review of this Application; 2) any reservation of funds; and 3) any commitment of funds.  The applicant acknowledges and agrees that it is obligated to notify the Iowa Finance Authority of any changes in the information provided in the Application.</w:t>
      </w:r>
    </w:p>
    <w:p w14:paraId="2B3B78CA" w14:textId="77777777" w:rsidR="00AB75C2" w:rsidRPr="008D3EF0" w:rsidRDefault="00AB75C2" w:rsidP="00AB75C2">
      <w:pPr>
        <w:jc w:val="both"/>
      </w:pPr>
      <w:r w:rsidRPr="008D3EF0">
        <w:t xml:space="preserve">The Applicant acknowledges and agrees that all information contained in support thereof are true and correct; that the applicant will furnish promptly such other supporting information and documents as are required; and that in carrying out the development and operation of the project it will abide by all applicable federal, state, and local regulations, codes, and statutes.  The Applicant certifies that it knows of no facts or circumstances, nor of any pending, contemplated or threatened </w:t>
      </w:r>
      <w:proofErr w:type="gramStart"/>
      <w:r w:rsidRPr="008D3EF0">
        <w:t>events,</w:t>
      </w:r>
      <w:proofErr w:type="gramEnd"/>
      <w:r w:rsidRPr="008D3EF0">
        <w:t xml:space="preserve"> that would adversely affect the project.  The information is accurate and complete as stated.</w:t>
      </w:r>
    </w:p>
    <w:p w14:paraId="2395A17F" w14:textId="77777777" w:rsidR="00AB75C2" w:rsidRPr="008D3EF0" w:rsidRDefault="00AB75C2" w:rsidP="00AB75C2">
      <w:pPr>
        <w:jc w:val="both"/>
      </w:pPr>
      <w:r w:rsidRPr="008D3EF0">
        <w:t>The Applicant acknowledges and agrees that the Iowa Finance Authority is not responsible for actions taken by the Applicant in reliance on a prospective financial commitment of HOME</w:t>
      </w:r>
      <w:r>
        <w:t>-ARP</w:t>
      </w:r>
      <w:r w:rsidRPr="008D3EF0">
        <w:t xml:space="preserve"> funds from the Iowa Finance Authority and that the Iowa Finance Authority is not liable for damages resulting directly or indirectly from such actions.</w:t>
      </w:r>
    </w:p>
    <w:p w14:paraId="3E613CE2" w14:textId="77777777" w:rsidR="00AB75C2" w:rsidRPr="008D3EF0" w:rsidRDefault="00AB75C2" w:rsidP="00AB75C2">
      <w:pPr>
        <w:jc w:val="both"/>
      </w:pPr>
      <w:r w:rsidRPr="008D3EF0">
        <w:t xml:space="preserve">The Applicant recognizes and agrees that the acceptance of this Application, and/or issuance of a conditional reservation of funds letter, and any additional information as required by the Iowa Finance Authority does not constitute a commitment by Iowa Finance Authority to provide funds </w:t>
      </w:r>
      <w:proofErr w:type="gramStart"/>
      <w:r w:rsidRPr="008D3EF0">
        <w:t>to</w:t>
      </w:r>
      <w:proofErr w:type="gramEnd"/>
      <w:r w:rsidRPr="008D3EF0">
        <w:t xml:space="preserve"> the project.</w:t>
      </w:r>
    </w:p>
    <w:p w14:paraId="33698956" w14:textId="77777777" w:rsidR="00AB75C2" w:rsidRPr="008D3EF0" w:rsidRDefault="00AB75C2" w:rsidP="00AB75C2">
      <w:pPr>
        <w:jc w:val="both"/>
      </w:pPr>
      <w:r w:rsidRPr="008D3EF0">
        <w:t>The Applicant understands that no liability or obligation for costs incurred to prepare this application, cost overruns, operating deficits, deficiencies in the proposed development or other matters relating to the development and operation of the proposed project shall be imposed on the Iowa Finance Authority by reason of any adjustments or changes requested or required by the Iowa Finance Authority or by reason of any approval or disapproval by the Iowa Finance Authority of any part of this Application (including attachments and exhibits) or of any other documentation or materials now or hereafter submitted in connection with this Application.</w:t>
      </w:r>
    </w:p>
    <w:p w14:paraId="72C67CE9" w14:textId="77777777" w:rsidR="00AB75C2" w:rsidRPr="008D3EF0" w:rsidRDefault="00AB75C2" w:rsidP="00AB75C2">
      <w:pPr>
        <w:jc w:val="both"/>
      </w:pPr>
      <w:r w:rsidRPr="008D3EF0">
        <w:t xml:space="preserve">The Applicant understands that no federal appropriated funds have been paid or will be paid, by or on behalf of the undersigned, to any person for influencing or attempting to influence an officer or employee of an agency, member of Congress, an officer or employee of Congress, or an employee of a Member of Congress in connection with the awarding of any federal contract, the making of any federal grant, the </w:t>
      </w:r>
      <w:r w:rsidRPr="008D3EF0">
        <w:lastRenderedPageBreak/>
        <w:t>making of any federal loan, the entering into of any cooperative agreement and the extension, continuation, renewal, amendment, or modification of any federal contract, grant, loan, or cooperative agreement.</w:t>
      </w:r>
    </w:p>
    <w:p w14:paraId="43B2DA39" w14:textId="77777777" w:rsidR="00AB75C2" w:rsidRDefault="00AB75C2" w:rsidP="00AB75C2">
      <w:pPr>
        <w:jc w:val="both"/>
      </w:pPr>
      <w:r w:rsidRPr="008D3EF0">
        <w:t>The Applicant understands that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Standard Form LLL, "Disclosure Form to Report Lobbying," in accordance with its instructions.</w:t>
      </w:r>
    </w:p>
    <w:p w14:paraId="3F6AA5FB" w14:textId="77777777" w:rsidR="00AB75C2" w:rsidRPr="008D3EF0" w:rsidRDefault="00AB75C2" w:rsidP="00AB75C2">
      <w:pPr>
        <w:jc w:val="both"/>
      </w:pPr>
      <w:r w:rsidRPr="008D3EF0">
        <w:t>This certification is a material representation of fact upon which reliance was placed when this transaction was made or entered into.  Submission of this certification is a prerequisite for making or entering this transaction imposed by Sections 1352, Title 31, U.S. Code.  Any person who fails to file the required certification shall be subject to a civil penalty of not less than $10,000 and not more than $100,000 for each such failure.</w:t>
      </w:r>
    </w:p>
    <w:p w14:paraId="796E6FE3" w14:textId="77777777" w:rsidR="00AB75C2" w:rsidRPr="008D3EF0" w:rsidRDefault="00AB75C2" w:rsidP="00AB75C2">
      <w:pPr>
        <w:jc w:val="both"/>
      </w:pPr>
      <w:r w:rsidRPr="008D3EF0">
        <w:t>The Applicant understands that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CC75246" w14:textId="77777777" w:rsidR="00AB75C2" w:rsidRPr="008D3EF0" w:rsidRDefault="00AB75C2" w:rsidP="00AB75C2">
      <w:pPr>
        <w:jc w:val="both"/>
      </w:pPr>
      <w:r w:rsidRPr="008D3EF0">
        <w:t>The Applicant understands that the undersigned will not invest any more HOME</w:t>
      </w:r>
      <w:r>
        <w:t>-ARP</w:t>
      </w:r>
      <w:r w:rsidRPr="008D3EF0">
        <w:t xml:space="preserve"> funds in combination with other federal assistance than is necessary and will use HOME</w:t>
      </w:r>
      <w:r>
        <w:t>-ARP</w:t>
      </w:r>
      <w:r w:rsidRPr="008D3EF0">
        <w:t xml:space="preserve"> funds pursuant to Iowa's approved CONSOLIDATED PLAN and any applicable local CONSOLIDATED PLAN and in compliance with all requirements of</w:t>
      </w:r>
      <w:r>
        <w:t xml:space="preserve"> CPD 21-10</w:t>
      </w:r>
      <w:r w:rsidRPr="008D3EF0">
        <w:t>.</w:t>
      </w:r>
    </w:p>
    <w:p w14:paraId="25AC162E" w14:textId="77777777" w:rsidR="00AB75C2" w:rsidRPr="00AB75C2" w:rsidRDefault="00AB75C2" w:rsidP="00AB75C2">
      <w:pPr>
        <w:jc w:val="both"/>
        <w:rPr>
          <w:rFonts w:ascii="Times New Roman" w:hAnsi="Times New Roman"/>
          <w:szCs w:val="20"/>
        </w:rPr>
      </w:pPr>
      <w:r w:rsidRPr="008D3EF0">
        <w:rPr>
          <w:b/>
          <w:snapToGrid w:val="0"/>
        </w:rPr>
        <w:t xml:space="preserve">The applicant certifies, by submission of this proposal, that neither it nor its principals are presently debarred, suspended, proposed for debarment, declared ineligible, or voluntarily excluded from participation in the transaction by any Federal department or agency.  The </w:t>
      </w:r>
      <w:r w:rsidRPr="008D3EF0">
        <w:rPr>
          <w:rFonts w:cs="Arial"/>
          <w:b/>
          <w:snapToGrid w:val="0"/>
        </w:rPr>
        <w:t xml:space="preserve">Excluded Parties List System can be found at </w:t>
      </w:r>
      <w:hyperlink r:id="rId10" w:history="1">
        <w:r w:rsidRPr="008D3EF0">
          <w:rPr>
            <w:rFonts w:eastAsiaTheme="majorEastAsia" w:cs="Arial"/>
            <w:color w:val="0000FF"/>
            <w:u w:val="single"/>
          </w:rPr>
          <w:t>https://www.sam.gov/</w:t>
        </w:r>
      </w:hyperlink>
      <w:r w:rsidRPr="008D3EF0">
        <w:rPr>
          <w:rFonts w:cs="Arial"/>
        </w:rPr>
        <w:t>.</w:t>
      </w:r>
      <w:r w:rsidRPr="008D3EF0">
        <w:rPr>
          <w:rFonts w:ascii="Times New Roman" w:hAnsi="Times New Roman"/>
          <w:szCs w:val="20"/>
        </w:rPr>
        <w:t>      </w:t>
      </w:r>
    </w:p>
    <w:p w14:paraId="55DBB8E1" w14:textId="77777777" w:rsidR="00AB75C2" w:rsidRPr="008D3EF0" w:rsidRDefault="00AB75C2" w:rsidP="00AB75C2">
      <w:pPr>
        <w:jc w:val="both"/>
      </w:pPr>
      <w:r w:rsidRPr="008D3EF0">
        <w:t>The Applicant agrees to maintain documentation of compliance with the above certifications.</w:t>
      </w:r>
    </w:p>
    <w:p w14:paraId="6950653B" w14:textId="77777777" w:rsidR="00AB75C2" w:rsidRPr="008D3EF0" w:rsidRDefault="00AB75C2" w:rsidP="00AB75C2">
      <w:pPr>
        <w:jc w:val="both"/>
      </w:pPr>
    </w:p>
    <w:p w14:paraId="4C486BF0" w14:textId="77777777" w:rsidR="00AB75C2" w:rsidRPr="008D3EF0" w:rsidRDefault="00AB75C2" w:rsidP="00AB75C2">
      <w:pPr>
        <w:jc w:val="both"/>
      </w:pPr>
    </w:p>
    <w:p w14:paraId="1161B86C" w14:textId="3017C55A" w:rsidR="00AB75C2" w:rsidRPr="008D3EF0" w:rsidRDefault="00AB75C2" w:rsidP="00AB75C2">
      <w:pPr>
        <w:tabs>
          <w:tab w:val="left" w:pos="6480"/>
          <w:tab w:val="left" w:pos="7200"/>
          <w:tab w:val="left" w:pos="10080"/>
        </w:tabs>
      </w:pPr>
      <w:r w:rsidRPr="008D3EF0">
        <w:t xml:space="preserve">BY:  </w:t>
      </w:r>
      <w:r w:rsidRPr="008D3EF0">
        <w:rPr>
          <w:u w:val="single"/>
        </w:rPr>
        <w:fldChar w:fldCharType="begin">
          <w:ffData>
            <w:name w:val="Text13"/>
            <w:enabled/>
            <w:calcOnExit w:val="0"/>
            <w:textInput/>
          </w:ffData>
        </w:fldChar>
      </w:r>
      <w:bookmarkStart w:id="1" w:name="Text13"/>
      <w:r w:rsidRPr="008D3EF0">
        <w:rPr>
          <w:u w:val="single"/>
        </w:rPr>
        <w:instrText xml:space="preserve"> FORMTEXT </w:instrText>
      </w:r>
      <w:r w:rsidRPr="008D3EF0">
        <w:rPr>
          <w:u w:val="single"/>
        </w:rPr>
      </w:r>
      <w:r w:rsidRPr="008D3EF0">
        <w:rPr>
          <w:u w:val="single"/>
        </w:rPr>
        <w:fldChar w:fldCharType="separate"/>
      </w:r>
      <w:r w:rsidR="004E501E">
        <w:rPr>
          <w:u w:val="single"/>
        </w:rPr>
        <w:t> </w:t>
      </w:r>
      <w:r w:rsidR="004E501E">
        <w:rPr>
          <w:u w:val="single"/>
        </w:rPr>
        <w:t> </w:t>
      </w:r>
      <w:r w:rsidR="004E501E">
        <w:rPr>
          <w:u w:val="single"/>
        </w:rPr>
        <w:t> </w:t>
      </w:r>
      <w:r w:rsidR="004E501E">
        <w:rPr>
          <w:u w:val="single"/>
        </w:rPr>
        <w:t> </w:t>
      </w:r>
      <w:r w:rsidR="004E501E">
        <w:rPr>
          <w:u w:val="single"/>
        </w:rPr>
        <w:t> </w:t>
      </w:r>
      <w:r w:rsidRPr="008D3EF0">
        <w:rPr>
          <w:u w:val="single"/>
        </w:rPr>
        <w:fldChar w:fldCharType="end"/>
      </w:r>
      <w:bookmarkEnd w:id="1"/>
      <w:r w:rsidRPr="008D3EF0">
        <w:rPr>
          <w:u w:val="single"/>
        </w:rPr>
        <w:tab/>
      </w:r>
      <w:r w:rsidRPr="008D3EF0">
        <w:tab/>
      </w:r>
      <w:r w:rsidRPr="008D3EF0">
        <w:rPr>
          <w:u w:val="single"/>
        </w:rPr>
        <w:fldChar w:fldCharType="begin">
          <w:ffData>
            <w:name w:val="Text15"/>
            <w:enabled/>
            <w:calcOnExit w:val="0"/>
            <w:textInput/>
          </w:ffData>
        </w:fldChar>
      </w:r>
      <w:bookmarkStart w:id="2" w:name="Text15"/>
      <w:r w:rsidRPr="008D3EF0">
        <w:rPr>
          <w:u w:val="single"/>
        </w:rPr>
        <w:instrText xml:space="preserve"> FORMTEXT </w:instrText>
      </w:r>
      <w:r w:rsidRPr="008D3EF0">
        <w:rPr>
          <w:u w:val="single"/>
        </w:rPr>
      </w:r>
      <w:r w:rsidRPr="008D3EF0">
        <w:rPr>
          <w:u w:val="single"/>
        </w:rPr>
        <w:fldChar w:fldCharType="separate"/>
      </w:r>
      <w:r w:rsidRPr="008D3EF0">
        <w:rPr>
          <w:noProof/>
          <w:u w:val="single"/>
        </w:rPr>
        <w:t> </w:t>
      </w:r>
      <w:r w:rsidRPr="008D3EF0">
        <w:rPr>
          <w:noProof/>
          <w:u w:val="single"/>
        </w:rPr>
        <w:t> </w:t>
      </w:r>
      <w:r w:rsidRPr="008D3EF0">
        <w:rPr>
          <w:noProof/>
          <w:u w:val="single"/>
        </w:rPr>
        <w:t> </w:t>
      </w:r>
      <w:r w:rsidRPr="008D3EF0">
        <w:rPr>
          <w:noProof/>
          <w:u w:val="single"/>
        </w:rPr>
        <w:t> </w:t>
      </w:r>
      <w:r w:rsidRPr="008D3EF0">
        <w:rPr>
          <w:noProof/>
          <w:u w:val="single"/>
        </w:rPr>
        <w:t> </w:t>
      </w:r>
      <w:r w:rsidRPr="008D3EF0">
        <w:rPr>
          <w:u w:val="single"/>
        </w:rPr>
        <w:fldChar w:fldCharType="end"/>
      </w:r>
      <w:bookmarkEnd w:id="2"/>
      <w:r>
        <w:rPr>
          <w:u w:val="single"/>
        </w:rPr>
        <w:t>___________</w:t>
      </w:r>
    </w:p>
    <w:p w14:paraId="6CECBFBA" w14:textId="77777777" w:rsidR="00AB75C2" w:rsidRPr="008D3EF0" w:rsidRDefault="00AB75C2" w:rsidP="00AB75C2">
      <w:pPr>
        <w:tabs>
          <w:tab w:val="left" w:pos="450"/>
          <w:tab w:val="left" w:pos="6480"/>
          <w:tab w:val="left" w:pos="7200"/>
        </w:tabs>
        <w:spacing w:line="204" w:lineRule="auto"/>
      </w:pPr>
      <w:r w:rsidRPr="008D3EF0">
        <w:tab/>
        <w:t>Signature of Ownership Entity Representative</w:t>
      </w:r>
      <w:r w:rsidRPr="008D3EF0">
        <w:tab/>
      </w:r>
      <w:r w:rsidRPr="008D3EF0">
        <w:tab/>
        <w:t>Date</w:t>
      </w:r>
    </w:p>
    <w:p w14:paraId="51844120" w14:textId="77777777" w:rsidR="00AB75C2" w:rsidRPr="008D3EF0" w:rsidRDefault="00AB75C2" w:rsidP="00AB75C2">
      <w:pPr>
        <w:tabs>
          <w:tab w:val="left" w:pos="6480"/>
          <w:tab w:val="left" w:pos="7200"/>
        </w:tabs>
        <w:spacing w:line="204" w:lineRule="auto"/>
      </w:pPr>
    </w:p>
    <w:p w14:paraId="59C33A85" w14:textId="77777777" w:rsidR="00AB75C2" w:rsidRPr="008D3EF0" w:rsidRDefault="00AB75C2" w:rsidP="00AB75C2">
      <w:pPr>
        <w:tabs>
          <w:tab w:val="left" w:pos="6480"/>
          <w:tab w:val="left" w:pos="7200"/>
        </w:tabs>
        <w:spacing w:line="204" w:lineRule="auto"/>
      </w:pPr>
    </w:p>
    <w:p w14:paraId="31A8EE9D" w14:textId="7D891E29" w:rsidR="00AB75C2" w:rsidRPr="008D3EF0" w:rsidRDefault="00AB75C2" w:rsidP="00AB75C2">
      <w:pPr>
        <w:tabs>
          <w:tab w:val="left" w:pos="450"/>
          <w:tab w:val="left" w:pos="6480"/>
          <w:tab w:val="left" w:pos="7200"/>
          <w:tab w:val="left" w:pos="10080"/>
        </w:tabs>
      </w:pPr>
      <w:r w:rsidRPr="008D3EF0">
        <w:tab/>
      </w:r>
      <w:r w:rsidRPr="008D3EF0">
        <w:rPr>
          <w:u w:val="single"/>
        </w:rPr>
        <w:fldChar w:fldCharType="begin">
          <w:ffData>
            <w:name w:val="Text13"/>
            <w:enabled/>
            <w:calcOnExit w:val="0"/>
            <w:textInput/>
          </w:ffData>
        </w:fldChar>
      </w:r>
      <w:r w:rsidRPr="008D3EF0">
        <w:rPr>
          <w:u w:val="single"/>
        </w:rPr>
        <w:instrText xml:space="preserve"> FORMTEXT </w:instrText>
      </w:r>
      <w:r w:rsidRPr="008D3EF0">
        <w:rPr>
          <w:u w:val="single"/>
        </w:rPr>
      </w:r>
      <w:r w:rsidRPr="008D3EF0">
        <w:rPr>
          <w:u w:val="single"/>
        </w:rPr>
        <w:fldChar w:fldCharType="separate"/>
      </w:r>
      <w:r w:rsidRPr="008D3EF0">
        <w:rPr>
          <w:noProof/>
          <w:u w:val="single"/>
        </w:rPr>
        <w:t> </w:t>
      </w:r>
      <w:r w:rsidRPr="008D3EF0">
        <w:rPr>
          <w:noProof/>
          <w:u w:val="single"/>
        </w:rPr>
        <w:t> </w:t>
      </w:r>
      <w:r w:rsidRPr="008D3EF0">
        <w:rPr>
          <w:noProof/>
          <w:u w:val="single"/>
        </w:rPr>
        <w:t> </w:t>
      </w:r>
      <w:r w:rsidRPr="008D3EF0">
        <w:rPr>
          <w:noProof/>
          <w:u w:val="single"/>
        </w:rPr>
        <w:t> </w:t>
      </w:r>
      <w:r w:rsidRPr="008D3EF0">
        <w:rPr>
          <w:noProof/>
          <w:u w:val="single"/>
        </w:rPr>
        <w:t> </w:t>
      </w:r>
      <w:r w:rsidRPr="008D3EF0">
        <w:rPr>
          <w:u w:val="single"/>
        </w:rPr>
        <w:fldChar w:fldCharType="end"/>
      </w:r>
      <w:r w:rsidRPr="008D3EF0">
        <w:rPr>
          <w:u w:val="single"/>
        </w:rPr>
        <w:tab/>
      </w:r>
      <w:r w:rsidRPr="008D3EF0">
        <w:tab/>
      </w:r>
      <w:r w:rsidRPr="008D3EF0">
        <w:rPr>
          <w:u w:val="single"/>
        </w:rPr>
        <w:fldChar w:fldCharType="begin">
          <w:ffData>
            <w:name w:val="Text15"/>
            <w:enabled/>
            <w:calcOnExit w:val="0"/>
            <w:textInput/>
          </w:ffData>
        </w:fldChar>
      </w:r>
      <w:r w:rsidRPr="008D3EF0">
        <w:rPr>
          <w:u w:val="single"/>
        </w:rPr>
        <w:instrText xml:space="preserve"> FORMTEXT </w:instrText>
      </w:r>
      <w:r w:rsidRPr="008D3EF0">
        <w:rPr>
          <w:u w:val="single"/>
        </w:rPr>
      </w:r>
      <w:r w:rsidRPr="008D3EF0">
        <w:rPr>
          <w:u w:val="single"/>
        </w:rPr>
        <w:fldChar w:fldCharType="separate"/>
      </w:r>
      <w:r w:rsidR="004E501E">
        <w:rPr>
          <w:u w:val="single"/>
        </w:rPr>
        <w:t> </w:t>
      </w:r>
      <w:r w:rsidR="004E501E">
        <w:rPr>
          <w:u w:val="single"/>
        </w:rPr>
        <w:t> </w:t>
      </w:r>
      <w:r w:rsidR="004E501E">
        <w:rPr>
          <w:u w:val="single"/>
        </w:rPr>
        <w:t> </w:t>
      </w:r>
      <w:r w:rsidR="004E501E">
        <w:rPr>
          <w:u w:val="single"/>
        </w:rPr>
        <w:t> </w:t>
      </w:r>
      <w:r w:rsidR="004E501E">
        <w:rPr>
          <w:u w:val="single"/>
        </w:rPr>
        <w:t> </w:t>
      </w:r>
      <w:r w:rsidRPr="008D3EF0">
        <w:rPr>
          <w:u w:val="single"/>
        </w:rPr>
        <w:fldChar w:fldCharType="end"/>
      </w:r>
      <w:r>
        <w:rPr>
          <w:u w:val="single"/>
        </w:rPr>
        <w:t>___________</w:t>
      </w:r>
    </w:p>
    <w:p w14:paraId="38D6BEE6" w14:textId="77777777" w:rsidR="00AB75C2" w:rsidRPr="008D3EF0" w:rsidRDefault="00AB75C2" w:rsidP="00AB75C2">
      <w:pPr>
        <w:tabs>
          <w:tab w:val="left" w:pos="450"/>
          <w:tab w:val="left" w:pos="6480"/>
          <w:tab w:val="left" w:pos="7200"/>
        </w:tabs>
        <w:spacing w:line="204" w:lineRule="auto"/>
      </w:pPr>
      <w:r w:rsidRPr="008D3EF0">
        <w:tab/>
        <w:t>Print Name</w:t>
      </w:r>
      <w:r w:rsidRPr="008D3EF0">
        <w:tab/>
      </w:r>
      <w:r w:rsidRPr="008D3EF0">
        <w:tab/>
        <w:t>Title</w:t>
      </w:r>
    </w:p>
    <w:p w14:paraId="21664A6F" w14:textId="77777777" w:rsidR="00AB75C2" w:rsidRPr="006559F3" w:rsidRDefault="00AB75C2" w:rsidP="00AB75C2">
      <w:pPr>
        <w:pStyle w:val="NoSpacing"/>
      </w:pPr>
    </w:p>
    <w:p w14:paraId="6C4245BC" w14:textId="77777777" w:rsidR="00C24CF6" w:rsidRPr="00EF7F3F" w:rsidRDefault="00C24CF6" w:rsidP="00EF7F3F"/>
    <w:sectPr w:rsidR="00C24CF6" w:rsidRPr="00EF7F3F" w:rsidSect="006B2F74">
      <w:headerReference w:type="default" r:id="rId11"/>
      <w:footerReference w:type="default" r:id="rId12"/>
      <w:headerReference w:type="first" r:id="rId13"/>
      <w:footerReference w:type="first" r:id="rId14"/>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9B2A" w14:textId="77777777" w:rsidR="00903690" w:rsidRDefault="00903690" w:rsidP="007A25BA">
      <w:pPr>
        <w:spacing w:after="0" w:line="240" w:lineRule="auto"/>
      </w:pPr>
      <w:r>
        <w:separator/>
      </w:r>
    </w:p>
  </w:endnote>
  <w:endnote w:type="continuationSeparator" w:id="0">
    <w:p w14:paraId="6F23FE35" w14:textId="77777777" w:rsidR="00903690" w:rsidRDefault="00903690"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022A" w14:textId="77777777"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9FC4" w14:textId="77777777" w:rsidR="007A25BA" w:rsidRPr="007A25BA" w:rsidRDefault="007A25BA" w:rsidP="007A25BA">
    <w:pPr>
      <w:pStyle w:val="Footer"/>
    </w:pPr>
    <w:r>
      <w:rPr>
        <w:noProof/>
      </w:rPr>
      <w:drawing>
        <wp:anchor distT="0" distB="0" distL="114300" distR="114300" simplePos="0" relativeHeight="251659264" behindDoc="1" locked="0" layoutInCell="1" allowOverlap="1" wp14:anchorId="3019099E" wp14:editId="4B92BD07">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4E8A" w14:textId="77777777" w:rsidR="00903690" w:rsidRDefault="00903690" w:rsidP="007A25BA">
      <w:pPr>
        <w:spacing w:after="0" w:line="240" w:lineRule="auto"/>
      </w:pPr>
      <w:r>
        <w:separator/>
      </w:r>
    </w:p>
  </w:footnote>
  <w:footnote w:type="continuationSeparator" w:id="0">
    <w:p w14:paraId="1FB0C13B" w14:textId="77777777" w:rsidR="00903690" w:rsidRDefault="00903690"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D03E"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DC7A" w14:textId="77777777" w:rsidR="007A25BA" w:rsidRDefault="007A25BA">
    <w:pPr>
      <w:pStyle w:val="Header"/>
    </w:pPr>
    <w:r>
      <w:rPr>
        <w:noProof/>
      </w:rPr>
      <w:drawing>
        <wp:anchor distT="0" distB="0" distL="114300" distR="114300" simplePos="0" relativeHeight="251658240" behindDoc="1" locked="0" layoutInCell="1" allowOverlap="1" wp14:anchorId="74D5A6B3" wp14:editId="43690CB3">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VN+F0VYw/WlkcfyEm6X1Vi0sysOq+SPiNVRG8I33IimRc7c2TDWXByXlofpF6HnFvxmAOFfUvDCAyyon/hELpQ==" w:salt="5c+bIaZ2TanGM1cYu6j/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1E"/>
    <w:rsid w:val="000E091F"/>
    <w:rsid w:val="001B1966"/>
    <w:rsid w:val="001B7EA7"/>
    <w:rsid w:val="001C7A62"/>
    <w:rsid w:val="0021587C"/>
    <w:rsid w:val="0024255F"/>
    <w:rsid w:val="00271C68"/>
    <w:rsid w:val="002751A2"/>
    <w:rsid w:val="00363B89"/>
    <w:rsid w:val="004568EE"/>
    <w:rsid w:val="004842AD"/>
    <w:rsid w:val="004B4043"/>
    <w:rsid w:val="004E501E"/>
    <w:rsid w:val="004E6BF5"/>
    <w:rsid w:val="0051760C"/>
    <w:rsid w:val="00573A66"/>
    <w:rsid w:val="00576F00"/>
    <w:rsid w:val="005B3214"/>
    <w:rsid w:val="005D6324"/>
    <w:rsid w:val="005D6CB0"/>
    <w:rsid w:val="00633BD7"/>
    <w:rsid w:val="0066445D"/>
    <w:rsid w:val="00671270"/>
    <w:rsid w:val="00684F2A"/>
    <w:rsid w:val="006B2F74"/>
    <w:rsid w:val="006D6A6B"/>
    <w:rsid w:val="00722C35"/>
    <w:rsid w:val="00775A76"/>
    <w:rsid w:val="007A25BA"/>
    <w:rsid w:val="007B2EFA"/>
    <w:rsid w:val="007B3A13"/>
    <w:rsid w:val="007F1BD9"/>
    <w:rsid w:val="00806037"/>
    <w:rsid w:val="008A2FDD"/>
    <w:rsid w:val="008C35E7"/>
    <w:rsid w:val="00903690"/>
    <w:rsid w:val="00A157A6"/>
    <w:rsid w:val="00AB75C2"/>
    <w:rsid w:val="00B23584"/>
    <w:rsid w:val="00B67A88"/>
    <w:rsid w:val="00B727BA"/>
    <w:rsid w:val="00BB7516"/>
    <w:rsid w:val="00BD05BC"/>
    <w:rsid w:val="00BD6C42"/>
    <w:rsid w:val="00BF1F9A"/>
    <w:rsid w:val="00C00934"/>
    <w:rsid w:val="00C24CF6"/>
    <w:rsid w:val="00C26BF8"/>
    <w:rsid w:val="00C610DC"/>
    <w:rsid w:val="00CC1402"/>
    <w:rsid w:val="00CC3D3B"/>
    <w:rsid w:val="00CD0A54"/>
    <w:rsid w:val="00D24988"/>
    <w:rsid w:val="00D64406"/>
    <w:rsid w:val="00D7614D"/>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F9F7"/>
  <w15:chartTrackingRefBased/>
  <w15:docId w15:val="{FCB07FD4-661B-4EBF-A5F2-48975F03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AB75C2"/>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 w:id="1882354854">
      <w:bodyDiv w:val="1"/>
      <w:marLeft w:val="0"/>
      <w:marRight w:val="0"/>
      <w:marTop w:val="0"/>
      <w:marBottom w:val="0"/>
      <w:divBdr>
        <w:top w:val="none" w:sz="0" w:space="0" w:color="auto"/>
        <w:left w:val="none" w:sz="0" w:space="0" w:color="auto"/>
        <w:bottom w:val="none" w:sz="0" w:space="0" w:color="auto"/>
        <w:right w:val="none" w:sz="0" w:space="0" w:color="auto"/>
      </w:divBdr>
    </w:div>
    <w:div w:id="20289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am.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ll\OneDrive%20-%20IEDA%20-%20IFA\Desktop\Exhibits\2025%20HOME-ARP%20Round%203\Exhibit%20H-1%20HOME-ARP%20Application%20Certificatio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3.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4.xml><?xml version="1.0" encoding="utf-8"?>
<ds:datastoreItem xmlns:ds="http://schemas.openxmlformats.org/officeDocument/2006/customXml" ds:itemID="{E5D87171-3601-4C6D-97A4-2C5BD793D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Exhibit H-1 HOME-ARP Application Certification 2025</Template>
  <TotalTime>1</TotalTime>
  <Pages>2</Pages>
  <Words>856</Words>
  <Characters>4817</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Hall</dc:creator>
  <cp:keywords/>
  <dc:description/>
  <cp:lastModifiedBy>Jason Hall</cp:lastModifiedBy>
  <cp:revision>3</cp:revision>
  <dcterms:created xsi:type="dcterms:W3CDTF">2026-04-08T15:19:00Z</dcterms:created>
  <dcterms:modified xsi:type="dcterms:W3CDTF">2026-04-09T13:16:00Z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